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39FE4" w14:textId="77777777" w:rsidR="00ED18D6" w:rsidRDefault="0023426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Preparing for the AP Psychology Exam</w:t>
      </w:r>
    </w:p>
    <w:p w14:paraId="5329E0EB" w14:textId="77777777" w:rsidR="00ED18D6" w:rsidRDefault="00ED18D6">
      <w:pPr>
        <w:jc w:val="center"/>
      </w:pPr>
    </w:p>
    <w:p w14:paraId="08A67137" w14:textId="77777777" w:rsidR="00ED18D6" w:rsidRDefault="00234269">
      <w:pPr>
        <w:jc w:val="center"/>
      </w:pPr>
      <w:r>
        <w:rPr>
          <w:b/>
        </w:rPr>
        <w:t>100 multiple-choice questions: 70 minutes</w:t>
      </w:r>
    </w:p>
    <w:p w14:paraId="7451F649" w14:textId="77777777" w:rsidR="00ED18D6" w:rsidRDefault="00234269">
      <w:pPr>
        <w:jc w:val="center"/>
      </w:pPr>
      <w:r>
        <w:rPr>
          <w:b/>
        </w:rPr>
        <w:t>2 free response questions: 50 minutes</w:t>
      </w:r>
    </w:p>
    <w:p w14:paraId="07624E47" w14:textId="77777777" w:rsidR="00ED18D6" w:rsidRDefault="00ED18D6">
      <w:pPr>
        <w:jc w:val="center"/>
      </w:pPr>
    </w:p>
    <w:p w14:paraId="6161A1BA" w14:textId="77777777" w:rsidR="00ED18D6" w:rsidRDefault="00234269">
      <w:r>
        <w:t>* Bring two pencils with you and a pen or two for the essay.</w:t>
      </w:r>
    </w:p>
    <w:p w14:paraId="798655A7" w14:textId="77777777" w:rsidR="00ED18D6" w:rsidRDefault="00234269">
      <w:r>
        <w:rPr>
          <w:b/>
        </w:rPr>
        <w:t>* Do not bring cell phones into the testing site.</w:t>
      </w:r>
    </w:p>
    <w:p w14:paraId="3190D5E4" w14:textId="77777777" w:rsidR="00ED18D6" w:rsidRDefault="00234269">
      <w:r>
        <w:t xml:space="preserve">* There is a “zero tolerance” policy for cheating, talking during the exam or being </w:t>
      </w:r>
    </w:p>
    <w:p w14:paraId="1C6A46CD" w14:textId="77777777" w:rsidR="00ED18D6" w:rsidRDefault="00234269">
      <w:r>
        <w:t xml:space="preserve">   disruptive in any way. If any of these happen, you will be asked to leave and your </w:t>
      </w:r>
    </w:p>
    <w:p w14:paraId="342AD814" w14:textId="77777777" w:rsidR="00ED18D6" w:rsidRDefault="00234269">
      <w:r>
        <w:t xml:space="preserve">   test will not be scored.</w:t>
      </w:r>
    </w:p>
    <w:p w14:paraId="6AB0342E" w14:textId="77777777" w:rsidR="00ED18D6" w:rsidRDefault="00234269">
      <w:r>
        <w:t xml:space="preserve">* No one is allowed to leave the testing site until the </w:t>
      </w:r>
      <w:r>
        <w:t xml:space="preserve">time has expired for the last </w:t>
      </w:r>
    </w:p>
    <w:p w14:paraId="04CEBC67" w14:textId="77777777" w:rsidR="00ED18D6" w:rsidRDefault="00234269">
      <w:r>
        <w:t xml:space="preserve">   section of the test.</w:t>
      </w:r>
    </w:p>
    <w:p w14:paraId="0A1E8048" w14:textId="77777777" w:rsidR="00ED18D6" w:rsidRDefault="00ED18D6"/>
    <w:p w14:paraId="4F2BFADC" w14:textId="77777777" w:rsidR="00ED18D6" w:rsidRDefault="002342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Tips for success</w:t>
      </w:r>
    </w:p>
    <w:p w14:paraId="6543A64E" w14:textId="77777777" w:rsidR="00ED18D6" w:rsidRDefault="00ED18D6"/>
    <w:p w14:paraId="6F4FFD1D" w14:textId="77777777" w:rsidR="00ED18D6" w:rsidRDefault="00234269">
      <w:r>
        <w:t xml:space="preserve">* Review all of your test preps. If you know the terms on each test prep, you are well </w:t>
      </w:r>
    </w:p>
    <w:p w14:paraId="6AAE2842" w14:textId="77777777" w:rsidR="00ED18D6" w:rsidRDefault="00234269">
      <w:r>
        <w:t xml:space="preserve">   on your way to scoring a “five.”</w:t>
      </w:r>
    </w:p>
    <w:p w14:paraId="364B6D61" w14:textId="77777777" w:rsidR="00ED18D6" w:rsidRDefault="00ED18D6"/>
    <w:p w14:paraId="06AFF051" w14:textId="77777777" w:rsidR="00ED18D6" w:rsidRDefault="00234269">
      <w:r>
        <w:t>* Know all of the different psychological perspectives or</w:t>
      </w:r>
      <w:r>
        <w:t xml:space="preserve"> schools of thought. We have </w:t>
      </w:r>
    </w:p>
    <w:p w14:paraId="26A3113E" w14:textId="77777777" w:rsidR="00ED18D6" w:rsidRDefault="00234269">
      <w:r>
        <w:t xml:space="preserve">   attached a review sheet for this.</w:t>
      </w:r>
    </w:p>
    <w:p w14:paraId="58D94BBE" w14:textId="77777777" w:rsidR="00ED18D6" w:rsidRDefault="00ED18D6"/>
    <w:p w14:paraId="233B9829" w14:textId="77777777" w:rsidR="00ED18D6" w:rsidRDefault="00234269">
      <w:r>
        <w:t>* Spend some time reviewing the “Hall of Fame” psychologists that we have studied</w:t>
      </w:r>
    </w:p>
    <w:p w14:paraId="40491218" w14:textId="77777777" w:rsidR="00ED18D6" w:rsidRDefault="00234269">
      <w:r>
        <w:t xml:space="preserve">    this year (see attached list of names).</w:t>
      </w:r>
    </w:p>
    <w:p w14:paraId="4E47FB35" w14:textId="77777777" w:rsidR="00ED18D6" w:rsidRDefault="00ED18D6"/>
    <w:p w14:paraId="3A7D0DF3" w14:textId="77777777" w:rsidR="00ED18D6" w:rsidRDefault="00234269">
      <w:r>
        <w:t xml:space="preserve">* You can do practice multiple-choice items at the following </w:t>
      </w:r>
      <w:r>
        <w:t>website:</w:t>
      </w:r>
    </w:p>
    <w:bookmarkStart w:id="1" w:name="_gjdgxs" w:colFirst="0" w:colLast="0"/>
    <w:bookmarkEnd w:id="1"/>
    <w:p w14:paraId="6A8CFA1E" w14:textId="77777777" w:rsidR="00ED18D6" w:rsidRDefault="00234269">
      <w:r>
        <w:fldChar w:fldCharType="begin"/>
      </w:r>
      <w:r>
        <w:instrText xml:space="preserve"> HYPERLINK "http://www.appsychology.com/HowPass/MC%20quizes/MCquizeshome.htm" \h </w:instrText>
      </w:r>
      <w:r>
        <w:fldChar w:fldCharType="separate"/>
      </w:r>
      <w:r>
        <w:rPr>
          <w:color w:val="0000FF"/>
          <w:u w:val="single"/>
        </w:rPr>
        <w:t>http://www.appsychology.com/HowPass/MC%20quizes/MCquizeshome.htm</w:t>
      </w:r>
      <w:r>
        <w:rPr>
          <w:color w:val="0000FF"/>
          <w:u w:val="single"/>
        </w:rPr>
        <w:fldChar w:fldCharType="end"/>
      </w:r>
      <w:r>
        <w:t xml:space="preserve"> </w:t>
      </w:r>
    </w:p>
    <w:p w14:paraId="3D643EBE" w14:textId="77777777" w:rsidR="00ED18D6" w:rsidRDefault="00ED18D6"/>
    <w:p w14:paraId="49C7E3CD" w14:textId="77777777" w:rsidR="00ED18D6" w:rsidRDefault="00234269">
      <w:r>
        <w:t xml:space="preserve">* You can also access previous AP Psychology Free Response Questions. It is worth taking a look </w:t>
      </w:r>
      <w:r>
        <w:t xml:space="preserve">at this site to get a sense of the format and layout of previous questions. </w:t>
      </w:r>
    </w:p>
    <w:p w14:paraId="147B1514" w14:textId="77777777" w:rsidR="00ED18D6" w:rsidRDefault="00234269">
      <w:pPr>
        <w:rPr>
          <w:sz w:val="22"/>
          <w:szCs w:val="22"/>
        </w:rPr>
      </w:pPr>
      <w:hyperlink r:id="rId7">
        <w:r>
          <w:rPr>
            <w:color w:val="0000FF"/>
            <w:sz w:val="22"/>
            <w:szCs w:val="22"/>
            <w:u w:val="single"/>
          </w:rPr>
          <w:t>http://apcentral.collegeboard.com/apc/public/exam/exam_information/2088.html</w:t>
        </w:r>
      </w:hyperlink>
      <w:r>
        <w:rPr>
          <w:sz w:val="22"/>
          <w:szCs w:val="22"/>
        </w:rPr>
        <w:t xml:space="preserve"> </w:t>
      </w:r>
    </w:p>
    <w:p w14:paraId="50E45F6E" w14:textId="77777777" w:rsidR="00ED18D6" w:rsidRDefault="00ED18D6">
      <w:pPr>
        <w:rPr>
          <w:sz w:val="22"/>
          <w:szCs w:val="22"/>
        </w:rPr>
      </w:pPr>
    </w:p>
    <w:p w14:paraId="642DDD85" w14:textId="77777777" w:rsidR="00ED18D6" w:rsidRDefault="00234269">
      <w:pPr>
        <w:rPr>
          <w:u w:val="single"/>
        </w:rPr>
      </w:pPr>
      <w:r>
        <w:rPr>
          <w:b/>
          <w:u w:val="single"/>
        </w:rPr>
        <w:t>* Review this list of concepts that have surprised students on recent released exams:</w:t>
      </w:r>
    </w:p>
    <w:p w14:paraId="4E9819FF" w14:textId="77777777" w:rsidR="00ED18D6" w:rsidRDefault="00ED18D6">
      <w:pPr>
        <w:rPr>
          <w:sz w:val="20"/>
          <w:szCs w:val="20"/>
        </w:rPr>
      </w:pPr>
    </w:p>
    <w:p w14:paraId="3C2A2DF1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-The blood-brain barrier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-Method of Loci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315C61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 xml:space="preserve">-Hans Selye’s general adaptation syndrome (GAS)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-Lev Vygotsky</w:t>
      </w:r>
    </w:p>
    <w:p w14:paraId="35B1C94F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-Type I errors (false alarms) and Type II errors (misses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-The cocktail party effect</w:t>
      </w:r>
      <w:r>
        <w:rPr>
          <w:sz w:val="20"/>
          <w:szCs w:val="20"/>
        </w:rPr>
        <w:tab/>
      </w:r>
    </w:p>
    <w:p w14:paraId="0084ADE6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-Psychology was heavily influenced by philosophy and biology</w:t>
      </w:r>
      <w:r>
        <w:rPr>
          <w:sz w:val="20"/>
          <w:szCs w:val="20"/>
        </w:rPr>
        <w:tab/>
        <w:t>-Central route to persuasion</w:t>
      </w:r>
    </w:p>
    <w:p w14:paraId="7D100DFE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 xml:space="preserve">-Self Concept (link to Humanism and Carl Rogers)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-Hermann Ebbinghaus</w:t>
      </w:r>
    </w:p>
    <w:p w14:paraId="6BF5C760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 xml:space="preserve">-Iconic memory and echoic memory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-Figure-ground images</w:t>
      </w:r>
    </w:p>
    <w:p w14:paraId="4EEEAE3A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-Human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-Culture fair testing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9EC6C1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 xml:space="preserve">-Methadone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-Animism</w:t>
      </w:r>
    </w:p>
    <w:p w14:paraId="273BB23B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-Habituation w/development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-“</w:t>
      </w:r>
      <w:proofErr w:type="gramEnd"/>
      <w:r>
        <w:rPr>
          <w:sz w:val="20"/>
          <w:szCs w:val="20"/>
        </w:rPr>
        <w:t>Blank Slate”</w:t>
      </w:r>
    </w:p>
    <w:p w14:paraId="38314C4A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-Cohort effect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-Myelin sheath and M.S.</w:t>
      </w:r>
    </w:p>
    <w:p w14:paraId="564877F7" w14:textId="77777777" w:rsidR="00ED18D6" w:rsidRDefault="00234269">
      <w:pPr>
        <w:rPr>
          <w:sz w:val="20"/>
          <w:szCs w:val="20"/>
        </w:rPr>
      </w:pPr>
      <w:r>
        <w:rPr>
          <w:sz w:val="20"/>
          <w:szCs w:val="20"/>
        </w:rPr>
        <w:t>-The stroop effect (difficult because of auto-processing)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-Agoraphobia</w:t>
      </w:r>
    </w:p>
    <w:p w14:paraId="352F2AB4" w14:textId="77777777" w:rsidR="00ED18D6" w:rsidRDefault="00ED18D6">
      <w:pPr>
        <w:jc w:val="center"/>
        <w:rPr>
          <w:sz w:val="36"/>
          <w:szCs w:val="36"/>
        </w:rPr>
      </w:pPr>
    </w:p>
    <w:p w14:paraId="6D860B69" w14:textId="77777777" w:rsidR="00ED18D6" w:rsidRDefault="00ED18D6">
      <w:pPr>
        <w:jc w:val="center"/>
        <w:rPr>
          <w:sz w:val="36"/>
          <w:szCs w:val="36"/>
        </w:rPr>
      </w:pPr>
    </w:p>
    <w:p w14:paraId="4A70BB0C" w14:textId="77777777" w:rsidR="00ED18D6" w:rsidRDefault="0023426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Name Hall of Fame</w:t>
      </w:r>
    </w:p>
    <w:p w14:paraId="61C49798" w14:textId="77777777" w:rsidR="00ED18D6" w:rsidRDefault="00ED18D6">
      <w:pPr>
        <w:jc w:val="center"/>
        <w:rPr>
          <w:sz w:val="36"/>
          <w:szCs w:val="36"/>
        </w:rPr>
      </w:pPr>
    </w:p>
    <w:p w14:paraId="4DF8930F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Biopsych</w:t>
      </w:r>
    </w:p>
    <w:p w14:paraId="542E956B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-Phineas Gage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Motivation and Emotion</w:t>
      </w:r>
    </w:p>
    <w:p w14:paraId="1A270416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-Roger </w:t>
      </w:r>
      <w:proofErr w:type="gramStart"/>
      <w:r>
        <w:rPr>
          <w:sz w:val="22"/>
          <w:szCs w:val="22"/>
        </w:rPr>
        <w:t>Sperry ,</w:t>
      </w:r>
      <w:proofErr w:type="gramEnd"/>
      <w:r>
        <w:rPr>
          <w:sz w:val="22"/>
          <w:szCs w:val="22"/>
        </w:rPr>
        <w:t xml:space="preserve"> Michael Gazzaniga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-Abraham Maslow</w:t>
      </w:r>
    </w:p>
    <w:p w14:paraId="65D48E24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-Paul Ekman</w:t>
      </w:r>
    </w:p>
    <w:p w14:paraId="265DE63A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Sensation and Perception</w:t>
      </w:r>
    </w:p>
    <w:p w14:paraId="7B560F2A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-David Hubel and Thorsten Wiesel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Personality Theory</w:t>
      </w:r>
    </w:p>
    <w:p w14:paraId="2F90C521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-Sigmund Freud    </w:t>
      </w:r>
    </w:p>
    <w:p w14:paraId="5FE75B07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States of Consc</w:t>
      </w:r>
      <w:r>
        <w:rPr>
          <w:b/>
          <w:sz w:val="22"/>
          <w:szCs w:val="22"/>
        </w:rPr>
        <w:t xml:space="preserve">iousness </w:t>
      </w:r>
      <w:r>
        <w:rPr>
          <w:sz w:val="22"/>
          <w:szCs w:val="22"/>
        </w:rPr>
        <w:t>(no major names)</w:t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Carl Jung</w:t>
      </w:r>
    </w:p>
    <w:p w14:paraId="499C05CB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-Alfred Adler</w:t>
      </w:r>
    </w:p>
    <w:p w14:paraId="019705F5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Learning Theory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</w:p>
    <w:p w14:paraId="19CC26E1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-John Watson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47FC32EC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-Ivan Pavlov</w:t>
      </w:r>
    </w:p>
    <w:p w14:paraId="313A5B05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 Edward Thorndike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Testing and Individual Differences</w:t>
      </w:r>
    </w:p>
    <w:p w14:paraId="26C2915B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-Albert Bandura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-</w:t>
      </w:r>
      <w:proofErr w:type="gramEnd"/>
      <w:r>
        <w:rPr>
          <w:sz w:val="22"/>
          <w:szCs w:val="22"/>
        </w:rPr>
        <w:t>Alfred Binet</w:t>
      </w:r>
    </w:p>
    <w:p w14:paraId="114F0EED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 Martin Seligman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>David Wechsler</w:t>
      </w:r>
    </w:p>
    <w:p w14:paraId="20FC5CC9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 B.F.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-Howard Gardner</w:t>
      </w:r>
    </w:p>
    <w:p w14:paraId="0C8057D3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-Robert Sternberg</w:t>
      </w:r>
    </w:p>
    <w:p w14:paraId="32B5F419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Memory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096230A3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-Elizabeth Loftus</w:t>
      </w:r>
    </w:p>
    <w:p w14:paraId="16F0909E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-Hermann Ebbinghaus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Abnormal Psych and Treatment</w:t>
      </w:r>
    </w:p>
    <w:p w14:paraId="25E8C81B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-David Rosenhan’s study</w:t>
      </w:r>
    </w:p>
    <w:p w14:paraId="6E516AF4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Thought and Language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>Albert Ell</w:t>
      </w:r>
      <w:r>
        <w:rPr>
          <w:sz w:val="22"/>
          <w:szCs w:val="22"/>
        </w:rPr>
        <w:t>is</w:t>
      </w:r>
    </w:p>
    <w:p w14:paraId="448106DB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-Noam Chomsky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-</w:t>
      </w:r>
      <w:proofErr w:type="gramEnd"/>
      <w:r>
        <w:rPr>
          <w:sz w:val="22"/>
          <w:szCs w:val="22"/>
        </w:rPr>
        <w:t>Aaron Beck</w:t>
      </w:r>
    </w:p>
    <w:p w14:paraId="24F0CEE9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-Benjamin Whorf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-</w:t>
      </w:r>
      <w:proofErr w:type="gramEnd"/>
      <w:r>
        <w:rPr>
          <w:sz w:val="22"/>
          <w:szCs w:val="22"/>
        </w:rPr>
        <w:t>Carl Rogers</w:t>
      </w:r>
    </w:p>
    <w:p w14:paraId="453E81D5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-“</w:t>
      </w:r>
      <w:proofErr w:type="gramEnd"/>
      <w:r>
        <w:rPr>
          <w:sz w:val="22"/>
          <w:szCs w:val="22"/>
        </w:rPr>
        <w:t>Genie”</w:t>
      </w:r>
    </w:p>
    <w:p w14:paraId="0A07A345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-Daniel Kahneman and Amos Tversky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Social Psychology</w:t>
      </w:r>
    </w:p>
    <w:p w14:paraId="620F4E34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-Philip Zimbardo</w:t>
      </w:r>
    </w:p>
    <w:p w14:paraId="00380D51" w14:textId="77777777" w:rsidR="00ED18D6" w:rsidRDefault="00234269">
      <w:pPr>
        <w:rPr>
          <w:sz w:val="22"/>
          <w:szCs w:val="22"/>
        </w:rPr>
      </w:pPr>
      <w:r>
        <w:rPr>
          <w:b/>
          <w:sz w:val="22"/>
          <w:szCs w:val="22"/>
        </w:rPr>
        <w:t>Development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-</w:t>
      </w:r>
      <w:proofErr w:type="gramEnd"/>
      <w:r>
        <w:rPr>
          <w:sz w:val="22"/>
          <w:szCs w:val="22"/>
        </w:rPr>
        <w:t>Stanley Milgram</w:t>
      </w:r>
    </w:p>
    <w:p w14:paraId="01638989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-Jean Piaget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-</w:t>
      </w:r>
      <w:proofErr w:type="gramEnd"/>
      <w:r>
        <w:rPr>
          <w:sz w:val="22"/>
          <w:szCs w:val="22"/>
        </w:rPr>
        <w:t>Solomon Asch</w:t>
      </w:r>
    </w:p>
    <w:p w14:paraId="62A00D95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-Erik Erikson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3135F9EA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-Diana Baumrind</w:t>
      </w:r>
    </w:p>
    <w:p w14:paraId="7EC14A90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-Mary Ainsworth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History of Psychology</w:t>
      </w:r>
    </w:p>
    <w:p w14:paraId="58567E3B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-Lawrence Kohlberg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-</w:t>
      </w:r>
      <w:proofErr w:type="gramEnd"/>
      <w:r>
        <w:rPr>
          <w:sz w:val="22"/>
          <w:szCs w:val="22"/>
        </w:rPr>
        <w:t>William James</w:t>
      </w:r>
      <w:r>
        <w:rPr>
          <w:sz w:val="22"/>
          <w:szCs w:val="22"/>
        </w:rPr>
        <w:tab/>
      </w:r>
    </w:p>
    <w:p w14:paraId="09358A75" w14:textId="77777777" w:rsidR="00ED18D6" w:rsidRDefault="00234269">
      <w:pPr>
        <w:rPr>
          <w:sz w:val="22"/>
          <w:szCs w:val="22"/>
        </w:rPr>
      </w:pPr>
      <w:r>
        <w:rPr>
          <w:sz w:val="22"/>
          <w:szCs w:val="22"/>
        </w:rPr>
        <w:t xml:space="preserve">  -Harry </w:t>
      </w:r>
      <w:proofErr w:type="gramStart"/>
      <w:r>
        <w:rPr>
          <w:sz w:val="22"/>
          <w:szCs w:val="22"/>
        </w:rPr>
        <w:t xml:space="preserve">Harlow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-Wilhelm Wundt</w:t>
      </w:r>
    </w:p>
    <w:p w14:paraId="660D68FE" w14:textId="77777777" w:rsidR="00ED18D6" w:rsidRDefault="00ED18D6">
      <w:pPr>
        <w:rPr>
          <w:sz w:val="22"/>
          <w:szCs w:val="22"/>
        </w:rPr>
      </w:pPr>
    </w:p>
    <w:p w14:paraId="2B81C4D9" w14:textId="77777777" w:rsidR="00ED18D6" w:rsidRDefault="00ED18D6"/>
    <w:p w14:paraId="2C6973E1" w14:textId="77777777" w:rsidR="00ED18D6" w:rsidRDefault="00ED18D6"/>
    <w:p w14:paraId="648F374F" w14:textId="77777777" w:rsidR="00ED18D6" w:rsidRDefault="00ED18D6"/>
    <w:p w14:paraId="6549B0DB" w14:textId="77777777" w:rsidR="00ED18D6" w:rsidRDefault="00ED18D6"/>
    <w:p w14:paraId="5712B59F" w14:textId="77777777" w:rsidR="00ED18D6" w:rsidRDefault="00ED18D6"/>
    <w:p w14:paraId="03CE7C77" w14:textId="77777777" w:rsidR="00ED18D6" w:rsidRDefault="00ED18D6"/>
    <w:p w14:paraId="2389A3B2" w14:textId="77777777" w:rsidR="00ED18D6" w:rsidRDefault="00ED18D6"/>
    <w:p w14:paraId="72599B8F" w14:textId="77777777" w:rsidR="00ED18D6" w:rsidRDefault="00ED18D6"/>
    <w:p w14:paraId="72B1AA1E" w14:textId="77777777" w:rsidR="00ED18D6" w:rsidRDefault="00ED18D6"/>
    <w:p w14:paraId="24D833C4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546AB37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3231B9F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04E776E9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3EC97B72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291A419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38512B33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CF30E62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337B8AB0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2584478C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EB995E2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0B7D8A5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77FEE7BD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090D278A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8B27F92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2D4E4D8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4C5C2662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0639575F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60D97BDA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27137B5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C72E89B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7F525194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410A1B7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D18A233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5136BA0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25149E96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2314A295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69ADE98B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4FE57B45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31B6F6FC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532DF11F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2488085B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11B55996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753A90C0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62D01DF8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651A959F" w14:textId="77777777" w:rsidR="00ED18D6" w:rsidRDefault="00ED18D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</w:p>
    <w:p w14:paraId="47EAEF7E" w14:textId="77777777" w:rsidR="00ED18D6" w:rsidRDefault="00234269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lastRenderedPageBreak/>
        <w:t>Psych concepts that are often confused or misunderstood</w:t>
      </w:r>
    </w:p>
    <w:p w14:paraId="1AF2A2D8" w14:textId="77777777" w:rsidR="00ED18D6" w:rsidRDefault="00ED18D6">
      <w:pPr>
        <w:rPr>
          <w:rFonts w:ascii="Calibri" w:eastAsia="Calibri" w:hAnsi="Calibri" w:cs="Calibri"/>
          <w:sz w:val="20"/>
          <w:szCs w:val="20"/>
        </w:rPr>
      </w:pPr>
    </w:p>
    <w:p w14:paraId="695E0BC9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Statistics and Research</w:t>
      </w:r>
    </w:p>
    <w:p w14:paraId="57F71D9F" w14:textId="77777777" w:rsidR="00ED18D6" w:rsidRDefault="00234269">
      <w:pPr>
        <w:spacing w:line="360" w:lineRule="auto"/>
      </w:pPr>
      <w:r>
        <w:t>Random sampling vs. random assignment</w:t>
      </w:r>
    </w:p>
    <w:p w14:paraId="3E38436A" w14:textId="77777777" w:rsidR="00ED18D6" w:rsidRDefault="00234269">
      <w:pPr>
        <w:spacing w:line="360" w:lineRule="auto"/>
      </w:pPr>
      <w:r>
        <w:t>Independent vs. dependent variable</w:t>
      </w:r>
    </w:p>
    <w:p w14:paraId="0F7F0D81" w14:textId="77777777" w:rsidR="00ED18D6" w:rsidRDefault="00234269">
      <w:pPr>
        <w:spacing w:line="360" w:lineRule="auto"/>
      </w:pPr>
      <w:r>
        <w:t>Experimental vs. control condition</w:t>
      </w:r>
    </w:p>
    <w:p w14:paraId="1835D918" w14:textId="77777777" w:rsidR="00ED18D6" w:rsidRDefault="00234269">
      <w:pPr>
        <w:spacing w:line="360" w:lineRule="auto"/>
      </w:pPr>
      <w:r>
        <w:t xml:space="preserve">Inferential statistics vs. descriptive statistics </w:t>
      </w:r>
    </w:p>
    <w:p w14:paraId="64D62F47" w14:textId="77777777" w:rsidR="00ED18D6" w:rsidRDefault="00234269">
      <w:pPr>
        <w:spacing w:line="360" w:lineRule="auto"/>
      </w:pPr>
      <w:r>
        <w:t xml:space="preserve">Positive vs. negative correlation </w:t>
      </w:r>
    </w:p>
    <w:p w14:paraId="07E0B487" w14:textId="77777777" w:rsidR="00ED18D6" w:rsidRDefault="00234269">
      <w:pPr>
        <w:spacing w:line="360" w:lineRule="auto"/>
      </w:pPr>
      <w:r>
        <w:rPr>
          <w:i/>
        </w:rPr>
        <w:t xml:space="preserve">p </w:t>
      </w:r>
      <w:r>
        <w:t xml:space="preserve">values, </w:t>
      </w:r>
      <w:r>
        <w:rPr>
          <w:i/>
        </w:rPr>
        <w:t xml:space="preserve">r values </w:t>
      </w:r>
      <w:r>
        <w:t>and z scores</w:t>
      </w:r>
    </w:p>
    <w:p w14:paraId="527A4A93" w14:textId="77777777" w:rsidR="00ED18D6" w:rsidRDefault="00234269">
      <w:pPr>
        <w:spacing w:line="360" w:lineRule="auto"/>
      </w:pPr>
      <w:r>
        <w:t>Correl</w:t>
      </w:r>
      <w:r>
        <w:t>ations vs. causation</w:t>
      </w:r>
    </w:p>
    <w:p w14:paraId="388BD7B3" w14:textId="77777777" w:rsidR="00ED18D6" w:rsidRDefault="00234269">
      <w:pPr>
        <w:spacing w:line="360" w:lineRule="auto"/>
      </w:pPr>
      <w:r>
        <w:t>Social desirability bias vs. demand characteristic</w:t>
      </w:r>
    </w:p>
    <w:p w14:paraId="67DEAFE3" w14:textId="77777777" w:rsidR="00ED18D6" w:rsidRDefault="00234269">
      <w:pPr>
        <w:spacing w:line="360" w:lineRule="auto"/>
      </w:pPr>
      <w:r>
        <w:t>Positive vs. negative skews</w:t>
      </w:r>
    </w:p>
    <w:p w14:paraId="650E8AB4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Biopsychology</w:t>
      </w:r>
    </w:p>
    <w:p w14:paraId="79EC032A" w14:textId="77777777" w:rsidR="00ED18D6" w:rsidRDefault="00234269">
      <w:pPr>
        <w:spacing w:line="360" w:lineRule="auto"/>
      </w:pPr>
      <w:r>
        <w:t>Action vs. resting potential</w:t>
      </w:r>
    </w:p>
    <w:p w14:paraId="6E42520C" w14:textId="77777777" w:rsidR="00ED18D6" w:rsidRDefault="00234269">
      <w:pPr>
        <w:spacing w:line="360" w:lineRule="auto"/>
      </w:pPr>
      <w:r>
        <w:t>Polarized vs. depolarized (in neural firing)</w:t>
      </w:r>
    </w:p>
    <w:p w14:paraId="015296DE" w14:textId="77777777" w:rsidR="00ED18D6" w:rsidRDefault="00234269">
      <w:pPr>
        <w:spacing w:line="360" w:lineRule="auto"/>
      </w:pPr>
      <w:r>
        <w:t>Sensory (afferent) vs. motor (efferent) neurons</w:t>
      </w:r>
    </w:p>
    <w:p w14:paraId="5872638A" w14:textId="77777777" w:rsidR="00ED18D6" w:rsidRDefault="00234269">
      <w:pPr>
        <w:spacing w:line="360" w:lineRule="auto"/>
      </w:pPr>
      <w:r>
        <w:t>Broca’s vs. Wernicke’s areas</w:t>
      </w:r>
    </w:p>
    <w:p w14:paraId="37619B5F" w14:textId="77777777" w:rsidR="00ED18D6" w:rsidRDefault="00234269">
      <w:pPr>
        <w:spacing w:line="360" w:lineRule="auto"/>
      </w:pPr>
      <w:r>
        <w:t>Sympathetic vs. parasympathetic NS</w:t>
      </w:r>
    </w:p>
    <w:p w14:paraId="36926294" w14:textId="77777777" w:rsidR="00ED18D6" w:rsidRDefault="00234269">
      <w:pPr>
        <w:spacing w:line="360" w:lineRule="auto"/>
      </w:pPr>
      <w:r>
        <w:t>Autonomic vs. somatic NS</w:t>
      </w:r>
    </w:p>
    <w:p w14:paraId="28DCA427" w14:textId="77777777" w:rsidR="00ED18D6" w:rsidRDefault="00234269">
      <w:pPr>
        <w:spacing w:line="360" w:lineRule="auto"/>
      </w:pPr>
      <w:r>
        <w:t>Neurotransmitters vs. hormones</w:t>
      </w:r>
    </w:p>
    <w:p w14:paraId="33924496" w14:textId="77777777" w:rsidR="00ED18D6" w:rsidRDefault="00234269">
      <w:pPr>
        <w:spacing w:line="360" w:lineRule="auto"/>
      </w:pPr>
      <w:r>
        <w:t xml:space="preserve">Cerebral cortex vs. corpus callosum </w:t>
      </w:r>
    </w:p>
    <w:p w14:paraId="0D5DEEDC" w14:textId="77777777" w:rsidR="00ED18D6" w:rsidRDefault="00234269">
      <w:pPr>
        <w:spacing w:line="360" w:lineRule="auto"/>
      </w:pPr>
      <w:r>
        <w:t>Left brain vs. right brain</w:t>
      </w:r>
    </w:p>
    <w:p w14:paraId="67A12285" w14:textId="77777777" w:rsidR="00ED18D6" w:rsidRDefault="00234269">
      <w:pPr>
        <w:spacing w:line="360" w:lineRule="auto"/>
      </w:pPr>
      <w:r>
        <w:t>Genetic predisposition vs. genetic determinism</w:t>
      </w:r>
    </w:p>
    <w:p w14:paraId="2BB635CA" w14:textId="77777777" w:rsidR="00ED18D6" w:rsidRDefault="00234269">
      <w:pPr>
        <w:spacing w:line="360" w:lineRule="auto"/>
      </w:pPr>
      <w:r>
        <w:t>Agonists vs. antagonists</w:t>
      </w:r>
    </w:p>
    <w:p w14:paraId="083A4853" w14:textId="77777777" w:rsidR="00ED18D6" w:rsidRDefault="00234269">
      <w:pPr>
        <w:spacing w:line="360" w:lineRule="auto"/>
      </w:pPr>
      <w:r>
        <w:t>fMRI vs. PET scans</w:t>
      </w:r>
    </w:p>
    <w:p w14:paraId="3EF545A2" w14:textId="77777777" w:rsidR="00ED18D6" w:rsidRDefault="00234269">
      <w:pPr>
        <w:spacing w:line="360" w:lineRule="auto"/>
      </w:pPr>
      <w:r>
        <w:t>Thalamus vs. hypothalamus</w:t>
      </w:r>
    </w:p>
    <w:p w14:paraId="627D3B81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Sensation and Perception</w:t>
      </w:r>
    </w:p>
    <w:p w14:paraId="7960B407" w14:textId="77777777" w:rsidR="00ED18D6" w:rsidRDefault="00234269">
      <w:pPr>
        <w:spacing w:line="360" w:lineRule="auto"/>
      </w:pPr>
      <w:r>
        <w:t>Bottom-up vs. top-down processing</w:t>
      </w:r>
    </w:p>
    <w:p w14:paraId="0DE76D87" w14:textId="77777777" w:rsidR="00ED18D6" w:rsidRDefault="00234269">
      <w:pPr>
        <w:spacing w:line="360" w:lineRule="auto"/>
      </w:pPr>
      <w:r>
        <w:t>Absolute vs. difference threshold</w:t>
      </w:r>
    </w:p>
    <w:p w14:paraId="026186A0" w14:textId="77777777" w:rsidR="00ED18D6" w:rsidRDefault="00234269">
      <w:pPr>
        <w:spacing w:line="360" w:lineRule="auto"/>
      </w:pPr>
      <w:r>
        <w:t>Sensory adaptation vs. habituation</w:t>
      </w:r>
    </w:p>
    <w:p w14:paraId="72764C8A" w14:textId="77777777" w:rsidR="00ED18D6" w:rsidRDefault="00234269">
      <w:pPr>
        <w:spacing w:line="360" w:lineRule="auto"/>
      </w:pPr>
      <w:r>
        <w:t>Rods vs. cones</w:t>
      </w:r>
    </w:p>
    <w:p w14:paraId="3F632E9D" w14:textId="77777777" w:rsidR="00ED18D6" w:rsidRDefault="00234269">
      <w:pPr>
        <w:spacing w:line="360" w:lineRule="auto"/>
      </w:pPr>
      <w:r>
        <w:t>Conductive vs. sensorineural hearing loss</w:t>
      </w:r>
    </w:p>
    <w:p w14:paraId="5B001DC4" w14:textId="77777777" w:rsidR="00ED18D6" w:rsidRDefault="00234269">
      <w:pPr>
        <w:spacing w:line="360" w:lineRule="auto"/>
      </w:pPr>
      <w:r>
        <w:lastRenderedPageBreak/>
        <w:t>Retinal disparity vs. conv</w:t>
      </w:r>
      <w:r>
        <w:t>ergence</w:t>
      </w:r>
    </w:p>
    <w:p w14:paraId="2E82D526" w14:textId="77777777" w:rsidR="00ED18D6" w:rsidRDefault="00234269">
      <w:pPr>
        <w:spacing w:line="360" w:lineRule="auto"/>
      </w:pPr>
      <w:r>
        <w:t>Trichromatic theory vs. opponent process theory of color vision</w:t>
      </w:r>
    </w:p>
    <w:p w14:paraId="6C37F0B0" w14:textId="77777777" w:rsidR="00ED18D6" w:rsidRDefault="00234269">
      <w:pPr>
        <w:spacing w:line="360" w:lineRule="auto"/>
      </w:pPr>
      <w:r>
        <w:t>Place theory vs. frequency theory</w:t>
      </w:r>
    </w:p>
    <w:p w14:paraId="391980A1" w14:textId="77777777" w:rsidR="00ED18D6" w:rsidRDefault="00234269">
      <w:pPr>
        <w:spacing w:line="360" w:lineRule="auto"/>
      </w:pPr>
      <w:r>
        <w:t>Vestibular sense vs. kinesthetic sense</w:t>
      </w:r>
    </w:p>
    <w:p w14:paraId="22688186" w14:textId="77777777" w:rsidR="00ED18D6" w:rsidRDefault="00ED18D6">
      <w:pPr>
        <w:spacing w:line="360" w:lineRule="auto"/>
        <w:jc w:val="center"/>
        <w:rPr>
          <w:u w:val="single"/>
        </w:rPr>
      </w:pPr>
    </w:p>
    <w:p w14:paraId="1E3DADC6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States of Consciousness</w:t>
      </w:r>
    </w:p>
    <w:p w14:paraId="3F405255" w14:textId="77777777" w:rsidR="00ED18D6" w:rsidRDefault="00234269">
      <w:pPr>
        <w:spacing w:line="360" w:lineRule="auto"/>
      </w:pPr>
      <w:r>
        <w:t>Manifest vs. latent content of dreams</w:t>
      </w:r>
    </w:p>
    <w:p w14:paraId="21A352B5" w14:textId="77777777" w:rsidR="00ED18D6" w:rsidRDefault="00234269">
      <w:pPr>
        <w:spacing w:line="360" w:lineRule="auto"/>
      </w:pPr>
      <w:r>
        <w:t>Nightmares vs. night terrors</w:t>
      </w:r>
    </w:p>
    <w:p w14:paraId="11A8BCB4" w14:textId="77777777" w:rsidR="00ED18D6" w:rsidRDefault="00234269">
      <w:pPr>
        <w:spacing w:line="360" w:lineRule="auto"/>
      </w:pPr>
      <w:r>
        <w:t>Activation-synthesi</w:t>
      </w:r>
      <w:r>
        <w:t>s theory vs. memory consolidation theory</w:t>
      </w:r>
    </w:p>
    <w:p w14:paraId="115BFBCB" w14:textId="77777777" w:rsidR="00ED18D6" w:rsidRDefault="00234269">
      <w:pPr>
        <w:spacing w:line="360" w:lineRule="auto"/>
      </w:pPr>
      <w:r>
        <w:t>The blood brain barrier</w:t>
      </w:r>
    </w:p>
    <w:p w14:paraId="10D74948" w14:textId="77777777" w:rsidR="00ED18D6" w:rsidRDefault="00234269">
      <w:pPr>
        <w:spacing w:line="360" w:lineRule="auto"/>
      </w:pPr>
      <w:r>
        <w:t>Sleep apnea vs. narcolepsy</w:t>
      </w:r>
    </w:p>
    <w:p w14:paraId="2E22FAEA" w14:textId="77777777" w:rsidR="00ED18D6" w:rsidRDefault="00234269">
      <w:pPr>
        <w:spacing w:line="360" w:lineRule="auto"/>
      </w:pPr>
      <w:r>
        <w:t>The different categories of psychoactive drugs</w:t>
      </w:r>
    </w:p>
    <w:p w14:paraId="0F00BFD9" w14:textId="77777777" w:rsidR="00ED18D6" w:rsidRDefault="00234269">
      <w:pPr>
        <w:spacing w:line="360" w:lineRule="auto"/>
      </w:pPr>
      <w:r>
        <w:t>Different views on what hypnosis is</w:t>
      </w:r>
    </w:p>
    <w:p w14:paraId="2ACC9D55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Learning Theory</w:t>
      </w:r>
    </w:p>
    <w:p w14:paraId="06BC93E2" w14:textId="77777777" w:rsidR="00ED18D6" w:rsidRDefault="00234269">
      <w:pPr>
        <w:spacing w:line="360" w:lineRule="auto"/>
      </w:pPr>
      <w:r>
        <w:t>Positive reinforcement vs. negative reinforcement</w:t>
      </w:r>
    </w:p>
    <w:p w14:paraId="0B81FBF4" w14:textId="77777777" w:rsidR="00ED18D6" w:rsidRDefault="00234269">
      <w:pPr>
        <w:spacing w:line="360" w:lineRule="auto"/>
      </w:pPr>
      <w:r>
        <w:t>Negative reinforcement vs. positive punishment</w:t>
      </w:r>
    </w:p>
    <w:p w14:paraId="14AB719F" w14:textId="77777777" w:rsidR="00ED18D6" w:rsidRDefault="00234269">
      <w:pPr>
        <w:spacing w:line="360" w:lineRule="auto"/>
      </w:pPr>
      <w:r>
        <w:t xml:space="preserve">Classical vs. operant conditioning </w:t>
      </w:r>
    </w:p>
    <w:p w14:paraId="10329A29" w14:textId="77777777" w:rsidR="00ED18D6" w:rsidRDefault="00234269">
      <w:pPr>
        <w:spacing w:line="360" w:lineRule="auto"/>
      </w:pPr>
      <w:r>
        <w:t>Interval vs. ratio schedules</w:t>
      </w:r>
    </w:p>
    <w:p w14:paraId="0050CF9F" w14:textId="77777777" w:rsidR="00ED18D6" w:rsidRDefault="00234269">
      <w:pPr>
        <w:spacing w:line="360" w:lineRule="auto"/>
      </w:pPr>
      <w:r>
        <w:t>Fixed vs. variable schedules</w:t>
      </w:r>
    </w:p>
    <w:p w14:paraId="3739A722" w14:textId="77777777" w:rsidR="00ED18D6" w:rsidRDefault="00234269">
      <w:pPr>
        <w:spacing w:line="360" w:lineRule="auto"/>
      </w:pPr>
      <w:r>
        <w:t>Insight learning vs. latent learning</w:t>
      </w:r>
    </w:p>
    <w:p w14:paraId="39CD88D0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Memory</w:t>
      </w:r>
    </w:p>
    <w:p w14:paraId="1D06640A" w14:textId="77777777" w:rsidR="00ED18D6" w:rsidRDefault="00234269">
      <w:pPr>
        <w:spacing w:line="360" w:lineRule="auto"/>
      </w:pPr>
      <w:r>
        <w:t>Proactive vs. retroactive interference</w:t>
      </w:r>
    </w:p>
    <w:p w14:paraId="19388A42" w14:textId="77777777" w:rsidR="00ED18D6" w:rsidRDefault="00234269">
      <w:pPr>
        <w:spacing w:line="360" w:lineRule="auto"/>
      </w:pPr>
      <w:r>
        <w:t>Method of loci vs. peg word syst</w:t>
      </w:r>
      <w:r>
        <w:t>em</w:t>
      </w:r>
    </w:p>
    <w:p w14:paraId="291CC96A" w14:textId="77777777" w:rsidR="00ED18D6" w:rsidRDefault="00234269">
      <w:pPr>
        <w:spacing w:line="360" w:lineRule="auto"/>
      </w:pPr>
      <w:r>
        <w:t>Primacy vs. recency effect</w:t>
      </w:r>
    </w:p>
    <w:p w14:paraId="5067AD44" w14:textId="77777777" w:rsidR="00ED18D6" w:rsidRDefault="00234269">
      <w:pPr>
        <w:spacing w:line="360" w:lineRule="auto"/>
      </w:pPr>
      <w:r>
        <w:t xml:space="preserve">Anterograde vs. retrograde amnesia </w:t>
      </w:r>
    </w:p>
    <w:p w14:paraId="346EE7AA" w14:textId="77777777" w:rsidR="00ED18D6" w:rsidRDefault="00234269">
      <w:pPr>
        <w:spacing w:line="360" w:lineRule="auto"/>
      </w:pPr>
      <w:r>
        <w:t>Iconic vs. echoic (sensory memory)</w:t>
      </w:r>
    </w:p>
    <w:p w14:paraId="1DBA360F" w14:textId="77777777" w:rsidR="00ED18D6" w:rsidRDefault="00234269">
      <w:pPr>
        <w:spacing w:line="360" w:lineRule="auto"/>
      </w:pPr>
      <w:r>
        <w:t>State dependent vs. context dependent memory</w:t>
      </w:r>
    </w:p>
    <w:p w14:paraId="0BB89400" w14:textId="77777777" w:rsidR="00ED18D6" w:rsidRDefault="00234269">
      <w:pPr>
        <w:spacing w:line="360" w:lineRule="auto"/>
      </w:pPr>
      <w:r>
        <w:t>Role of the hippocampus vs. role of the cerebellum in memory</w:t>
      </w:r>
    </w:p>
    <w:p w14:paraId="43128078" w14:textId="77777777" w:rsidR="00ED18D6" w:rsidRDefault="00ED18D6">
      <w:pPr>
        <w:spacing w:line="360" w:lineRule="auto"/>
        <w:jc w:val="center"/>
        <w:rPr>
          <w:u w:val="single"/>
        </w:rPr>
      </w:pPr>
    </w:p>
    <w:p w14:paraId="37D74579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Thought and Language</w:t>
      </w:r>
    </w:p>
    <w:p w14:paraId="5891108B" w14:textId="77777777" w:rsidR="00ED18D6" w:rsidRDefault="00234269">
      <w:pPr>
        <w:spacing w:line="360" w:lineRule="auto"/>
      </w:pPr>
      <w:r>
        <w:t>Algorithms vs. heuristics</w:t>
      </w:r>
    </w:p>
    <w:p w14:paraId="50347950" w14:textId="77777777" w:rsidR="00ED18D6" w:rsidRDefault="00234269">
      <w:pPr>
        <w:spacing w:line="360" w:lineRule="auto"/>
      </w:pPr>
      <w:r>
        <w:lastRenderedPageBreak/>
        <w:t>R</w:t>
      </w:r>
      <w:r>
        <w:t>epresentativeness heuristic vs. availability heuristic</w:t>
      </w:r>
    </w:p>
    <w:p w14:paraId="081EE395" w14:textId="77777777" w:rsidR="00ED18D6" w:rsidRDefault="00234269">
      <w:pPr>
        <w:spacing w:line="360" w:lineRule="auto"/>
      </w:pPr>
      <w:r>
        <w:t>Hindsight bias vs. the self-serving bias</w:t>
      </w:r>
    </w:p>
    <w:p w14:paraId="240D85BA" w14:textId="77777777" w:rsidR="00ED18D6" w:rsidRDefault="00234269">
      <w:pPr>
        <w:spacing w:line="360" w:lineRule="auto"/>
      </w:pPr>
      <w:r>
        <w:t>Confirmation bias vs. belief perseverance</w:t>
      </w:r>
    </w:p>
    <w:p w14:paraId="35CFE5B2" w14:textId="77777777" w:rsidR="00ED18D6" w:rsidRDefault="00234269">
      <w:pPr>
        <w:spacing w:line="360" w:lineRule="auto"/>
      </w:pPr>
      <w:r>
        <w:t>Divergent vs. convergent thinking</w:t>
      </w:r>
    </w:p>
    <w:p w14:paraId="03ABAF31" w14:textId="77777777" w:rsidR="00ED18D6" w:rsidRDefault="00234269">
      <w:pPr>
        <w:spacing w:line="360" w:lineRule="auto"/>
      </w:pPr>
      <w:r>
        <w:t>Phonemes vs. morphemes</w:t>
      </w:r>
    </w:p>
    <w:p w14:paraId="6C6C8FE3" w14:textId="77777777" w:rsidR="00ED18D6" w:rsidRDefault="00234269">
      <w:pPr>
        <w:spacing w:line="360" w:lineRule="auto"/>
      </w:pPr>
      <w:r>
        <w:t>Nativism and the LAD vs. Skinner’s view on language acquisition</w:t>
      </w:r>
    </w:p>
    <w:p w14:paraId="1BD8F44C" w14:textId="77777777" w:rsidR="00ED18D6" w:rsidRDefault="00ED18D6">
      <w:pPr>
        <w:spacing w:line="360" w:lineRule="auto"/>
        <w:jc w:val="center"/>
        <w:rPr>
          <w:u w:val="single"/>
        </w:rPr>
      </w:pPr>
    </w:p>
    <w:p w14:paraId="6D20D2C3" w14:textId="77777777" w:rsidR="00ED18D6" w:rsidRDefault="00ED18D6">
      <w:pPr>
        <w:spacing w:line="360" w:lineRule="auto"/>
        <w:jc w:val="center"/>
        <w:rPr>
          <w:u w:val="single"/>
        </w:rPr>
      </w:pPr>
    </w:p>
    <w:p w14:paraId="1F4263CD" w14:textId="77777777" w:rsidR="00ED18D6" w:rsidRDefault="00ED18D6">
      <w:pPr>
        <w:spacing w:line="360" w:lineRule="auto"/>
        <w:jc w:val="center"/>
        <w:rPr>
          <w:u w:val="single"/>
        </w:rPr>
      </w:pPr>
    </w:p>
    <w:p w14:paraId="50FB64BF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Development</w:t>
      </w:r>
    </w:p>
    <w:p w14:paraId="5754D2D8" w14:textId="77777777" w:rsidR="00ED18D6" w:rsidRDefault="00234269">
      <w:pPr>
        <w:spacing w:line="360" w:lineRule="auto"/>
      </w:pPr>
      <w:r>
        <w:t>Socialization vs. maturation</w:t>
      </w:r>
    </w:p>
    <w:p w14:paraId="6C29920A" w14:textId="77777777" w:rsidR="00ED18D6" w:rsidRDefault="00234269">
      <w:pPr>
        <w:spacing w:line="360" w:lineRule="auto"/>
      </w:pPr>
      <w:r>
        <w:t>Continuity vs. discontinuity</w:t>
      </w:r>
    </w:p>
    <w:p w14:paraId="11D48737" w14:textId="77777777" w:rsidR="00ED18D6" w:rsidRDefault="00234269">
      <w:pPr>
        <w:spacing w:line="360" w:lineRule="auto"/>
      </w:pPr>
      <w:r>
        <w:t>Primary vs. secondary sex characteristics</w:t>
      </w:r>
    </w:p>
    <w:p w14:paraId="21540CF1" w14:textId="77777777" w:rsidR="00ED18D6" w:rsidRDefault="00234269">
      <w:pPr>
        <w:spacing w:line="360" w:lineRule="auto"/>
      </w:pPr>
      <w:r>
        <w:t>Assimilation vs. accommodation</w:t>
      </w:r>
    </w:p>
    <w:p w14:paraId="308149BA" w14:textId="77777777" w:rsidR="00ED18D6" w:rsidRDefault="00234269">
      <w:pPr>
        <w:spacing w:line="360" w:lineRule="auto"/>
      </w:pPr>
      <w:r>
        <w:t>Object permanence vs. conservation</w:t>
      </w:r>
    </w:p>
    <w:p w14:paraId="6AF625AE" w14:textId="77777777" w:rsidR="00ED18D6" w:rsidRDefault="00234269">
      <w:pPr>
        <w:spacing w:line="360" w:lineRule="auto"/>
      </w:pPr>
      <w:r>
        <w:t>Egocentrism vs. animism</w:t>
      </w:r>
    </w:p>
    <w:p w14:paraId="00107E80" w14:textId="77777777" w:rsidR="00ED18D6" w:rsidRDefault="00234269">
      <w:pPr>
        <w:spacing w:line="360" w:lineRule="auto"/>
      </w:pPr>
      <w:r>
        <w:t>Concrete vs. formal operations</w:t>
      </w:r>
    </w:p>
    <w:p w14:paraId="13D19266" w14:textId="77777777" w:rsidR="00ED18D6" w:rsidRDefault="00234269">
      <w:pPr>
        <w:spacing w:line="360" w:lineRule="auto"/>
      </w:pPr>
      <w:r>
        <w:t xml:space="preserve">Secure vs. ambivalent vs. avoidant attachment styles </w:t>
      </w:r>
    </w:p>
    <w:p w14:paraId="69EA18BD" w14:textId="77777777" w:rsidR="00ED18D6" w:rsidRDefault="00234269">
      <w:pPr>
        <w:spacing w:line="360" w:lineRule="auto"/>
      </w:pPr>
      <w:r>
        <w:t>Authoritative vs. authoritarian parenting styles</w:t>
      </w:r>
    </w:p>
    <w:p w14:paraId="54C3EF4E" w14:textId="77777777" w:rsidR="00ED18D6" w:rsidRDefault="00234269">
      <w:pPr>
        <w:spacing w:line="360" w:lineRule="auto"/>
      </w:pPr>
      <w:r>
        <w:t>Gender identity vs. gender typing</w:t>
      </w:r>
    </w:p>
    <w:p w14:paraId="7BC0797F" w14:textId="77777777" w:rsidR="00ED18D6" w:rsidRDefault="00ED18D6">
      <w:pPr>
        <w:spacing w:line="360" w:lineRule="auto"/>
      </w:pPr>
    </w:p>
    <w:p w14:paraId="2201E823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Motivation and Emotion</w:t>
      </w:r>
    </w:p>
    <w:p w14:paraId="3E3348E1" w14:textId="77777777" w:rsidR="00ED18D6" w:rsidRDefault="00234269">
      <w:pPr>
        <w:spacing w:line="360" w:lineRule="auto"/>
      </w:pPr>
      <w:r>
        <w:t>Intrinsic vs. extrinsic motivation</w:t>
      </w:r>
    </w:p>
    <w:p w14:paraId="507FA220" w14:textId="77777777" w:rsidR="00ED18D6" w:rsidRDefault="00234269">
      <w:pPr>
        <w:spacing w:line="360" w:lineRule="auto"/>
      </w:pPr>
      <w:r>
        <w:t>Evolu</w:t>
      </w:r>
      <w:r>
        <w:t>tionary psychology vs. ethology</w:t>
      </w:r>
    </w:p>
    <w:p w14:paraId="4B7B7CEB" w14:textId="77777777" w:rsidR="00ED18D6" w:rsidRDefault="00234269">
      <w:pPr>
        <w:spacing w:line="360" w:lineRule="auto"/>
      </w:pPr>
      <w:r>
        <w:t>Arousal theory vs. drive theory</w:t>
      </w:r>
    </w:p>
    <w:p w14:paraId="5B740E4C" w14:textId="77777777" w:rsidR="00ED18D6" w:rsidRDefault="00234269">
      <w:pPr>
        <w:spacing w:line="360" w:lineRule="auto"/>
      </w:pPr>
      <w:r>
        <w:t>IO psych, human factors, positive psych</w:t>
      </w:r>
    </w:p>
    <w:p w14:paraId="0E556C07" w14:textId="77777777" w:rsidR="00ED18D6" w:rsidRDefault="00234269">
      <w:pPr>
        <w:spacing w:line="360" w:lineRule="auto"/>
      </w:pPr>
      <w:r>
        <w:t>Roles of lateral hypothalamus vs. ventromedial hypothalamus</w:t>
      </w:r>
    </w:p>
    <w:p w14:paraId="7E1E0A07" w14:textId="77777777" w:rsidR="00ED18D6" w:rsidRDefault="00234269">
      <w:pPr>
        <w:spacing w:line="360" w:lineRule="auto"/>
      </w:pPr>
      <w:r>
        <w:t>Theories of emotion (James-Lange, Schachter Two Factor and Cannon Bard)</w:t>
      </w:r>
    </w:p>
    <w:p w14:paraId="6173A54D" w14:textId="77777777" w:rsidR="00ED18D6" w:rsidRDefault="00234269">
      <w:pPr>
        <w:spacing w:line="360" w:lineRule="auto"/>
      </w:pPr>
      <w:r>
        <w:t>Hans Selye’s General</w:t>
      </w:r>
      <w:r>
        <w:t xml:space="preserve"> Adaptation Syndrome (A.R.E)</w:t>
      </w:r>
    </w:p>
    <w:p w14:paraId="2C99776E" w14:textId="77777777" w:rsidR="00ED18D6" w:rsidRDefault="00234269">
      <w:pPr>
        <w:spacing w:line="360" w:lineRule="auto"/>
      </w:pPr>
      <w:r>
        <w:t>Cultural display rules vs. Facial Feedback Hypothesis</w:t>
      </w:r>
    </w:p>
    <w:p w14:paraId="1687857D" w14:textId="77777777" w:rsidR="00ED18D6" w:rsidRDefault="00ED18D6">
      <w:pPr>
        <w:spacing w:line="360" w:lineRule="auto"/>
      </w:pPr>
    </w:p>
    <w:p w14:paraId="6818CDAC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lastRenderedPageBreak/>
        <w:t>Personality Theory</w:t>
      </w:r>
    </w:p>
    <w:p w14:paraId="1A972158" w14:textId="77777777" w:rsidR="00ED18D6" w:rsidRDefault="00234269">
      <w:pPr>
        <w:spacing w:line="360" w:lineRule="auto"/>
      </w:pPr>
      <w:r>
        <w:t>Type A vs. Type B personality</w:t>
      </w:r>
    </w:p>
    <w:p w14:paraId="32E6E8FD" w14:textId="77777777" w:rsidR="00ED18D6" w:rsidRDefault="00234269">
      <w:pPr>
        <w:spacing w:line="360" w:lineRule="auto"/>
      </w:pPr>
      <w:r>
        <w:t>Cardinal vs. central traits</w:t>
      </w:r>
    </w:p>
    <w:p w14:paraId="5F84F857" w14:textId="77777777" w:rsidR="00ED18D6" w:rsidRDefault="00234269">
      <w:pPr>
        <w:spacing w:line="360" w:lineRule="auto"/>
      </w:pPr>
      <w:r>
        <w:t>Extroversion vs. neuroticism</w:t>
      </w:r>
    </w:p>
    <w:p w14:paraId="0B3817EC" w14:textId="77777777" w:rsidR="00ED18D6" w:rsidRDefault="00234269">
      <w:pPr>
        <w:spacing w:line="360" w:lineRule="auto"/>
      </w:pPr>
      <w:r>
        <w:t>Id vs. ego vs. superego</w:t>
      </w:r>
    </w:p>
    <w:p w14:paraId="01FA64F2" w14:textId="77777777" w:rsidR="00ED18D6" w:rsidRDefault="00234269">
      <w:pPr>
        <w:spacing w:line="360" w:lineRule="auto"/>
      </w:pPr>
      <w:r>
        <w:t>Internal vs. external locus of control</w:t>
      </w:r>
    </w:p>
    <w:p w14:paraId="7DFF51D5" w14:textId="77777777" w:rsidR="00ED18D6" w:rsidRDefault="00234269">
      <w:pPr>
        <w:spacing w:line="360" w:lineRule="auto"/>
      </w:pPr>
      <w:r>
        <w:t>Thematic Apperception test vs. Rorschach inkblot test</w:t>
      </w:r>
    </w:p>
    <w:p w14:paraId="46F341E1" w14:textId="77777777" w:rsidR="00ED18D6" w:rsidRDefault="00234269">
      <w:pPr>
        <w:spacing w:line="360" w:lineRule="auto"/>
      </w:pPr>
      <w:r>
        <w:t>Displacement vs. sublimation</w:t>
      </w:r>
    </w:p>
    <w:p w14:paraId="7D333C10" w14:textId="77777777" w:rsidR="00ED18D6" w:rsidRDefault="00234269">
      <w:pPr>
        <w:spacing w:line="360" w:lineRule="auto"/>
      </w:pPr>
      <w:r>
        <w:t>Projection vs. reaction formation</w:t>
      </w:r>
    </w:p>
    <w:p w14:paraId="31941E29" w14:textId="77777777" w:rsidR="00ED18D6" w:rsidRDefault="00234269">
      <w:pPr>
        <w:spacing w:line="360" w:lineRule="auto"/>
      </w:pPr>
      <w:r>
        <w:t>Archetypes and the collective unconscious</w:t>
      </w:r>
    </w:p>
    <w:p w14:paraId="1A55D78C" w14:textId="77777777" w:rsidR="00ED18D6" w:rsidRDefault="00234269">
      <w:pPr>
        <w:spacing w:line="360" w:lineRule="auto"/>
      </w:pPr>
      <w:r>
        <w:t>Anima vs. animus</w:t>
      </w:r>
    </w:p>
    <w:p w14:paraId="6A3AE8BA" w14:textId="77777777" w:rsidR="00ED18D6" w:rsidRDefault="00234269">
      <w:pPr>
        <w:spacing w:line="360" w:lineRule="auto"/>
      </w:pPr>
      <w:r>
        <w:t>Situational (external) attributions vs. dispositional (internal) attributions</w:t>
      </w:r>
    </w:p>
    <w:p w14:paraId="70FF23B9" w14:textId="77777777" w:rsidR="00ED18D6" w:rsidRDefault="00234269">
      <w:pPr>
        <w:spacing w:line="360" w:lineRule="auto"/>
      </w:pPr>
      <w:r>
        <w:t>UP</w:t>
      </w:r>
      <w:r>
        <w:t>R vs. conditions of worth</w:t>
      </w:r>
    </w:p>
    <w:p w14:paraId="070A6F97" w14:textId="77777777" w:rsidR="00ED18D6" w:rsidRDefault="00234269">
      <w:pPr>
        <w:spacing w:line="360" w:lineRule="auto"/>
      </w:pPr>
      <w:r>
        <w:t>Roger’s view on human nature vs. Freud’s view on human nature</w:t>
      </w:r>
    </w:p>
    <w:p w14:paraId="36679F3D" w14:textId="77777777" w:rsidR="00ED18D6" w:rsidRDefault="00ED18D6">
      <w:pPr>
        <w:spacing w:line="360" w:lineRule="auto"/>
      </w:pPr>
    </w:p>
    <w:p w14:paraId="4054C785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Testing and Individual Differences</w:t>
      </w:r>
    </w:p>
    <w:p w14:paraId="0F77036C" w14:textId="77777777" w:rsidR="00ED18D6" w:rsidRDefault="00234269">
      <w:pPr>
        <w:spacing w:line="360" w:lineRule="auto"/>
      </w:pPr>
      <w:r>
        <w:t>Reliability vs. validity</w:t>
      </w:r>
    </w:p>
    <w:p w14:paraId="63CB125C" w14:textId="77777777" w:rsidR="00ED18D6" w:rsidRDefault="00234269">
      <w:pPr>
        <w:spacing w:line="360" w:lineRule="auto"/>
      </w:pPr>
      <w:r>
        <w:t>Achievement vs. aptitude tests</w:t>
      </w:r>
    </w:p>
    <w:p w14:paraId="008C423F" w14:textId="77777777" w:rsidR="00ED18D6" w:rsidRDefault="00234269">
      <w:pPr>
        <w:spacing w:line="360" w:lineRule="auto"/>
      </w:pPr>
      <w:r>
        <w:t>Crystallized vs. fluid intelligence</w:t>
      </w:r>
    </w:p>
    <w:p w14:paraId="1FD610CD" w14:textId="77777777" w:rsidR="00ED18D6" w:rsidRDefault="00234269">
      <w:pPr>
        <w:spacing w:line="360" w:lineRule="auto"/>
      </w:pPr>
      <w:r>
        <w:t xml:space="preserve">Views on intelligence: </w:t>
      </w:r>
      <w:r>
        <w:rPr>
          <w:i/>
        </w:rPr>
        <w:t xml:space="preserve">g, </w:t>
      </w:r>
      <w:r>
        <w:t>Sternberg’s Tr</w:t>
      </w:r>
      <w:r>
        <w:t>iarchic Theory, Gardner’s Multiple Intelligences</w:t>
      </w:r>
    </w:p>
    <w:p w14:paraId="724F5EDD" w14:textId="77777777" w:rsidR="00ED18D6" w:rsidRDefault="00234269">
      <w:pPr>
        <w:spacing w:line="360" w:lineRule="auto"/>
      </w:pPr>
      <w:r>
        <w:t>The Myers-Briggs vs. the MMPI</w:t>
      </w:r>
    </w:p>
    <w:p w14:paraId="69F73A2F" w14:textId="77777777" w:rsidR="00ED18D6" w:rsidRDefault="00234269">
      <w:pPr>
        <w:spacing w:line="360" w:lineRule="auto"/>
      </w:pPr>
      <w:r>
        <w:t>Factor analysis</w:t>
      </w:r>
    </w:p>
    <w:p w14:paraId="4C8002E7" w14:textId="77777777" w:rsidR="00ED18D6" w:rsidRDefault="00234269">
      <w:pPr>
        <w:spacing w:line="360" w:lineRule="auto"/>
      </w:pPr>
      <w:r>
        <w:t>Norming an assessment</w:t>
      </w:r>
    </w:p>
    <w:p w14:paraId="65FC2BFC" w14:textId="77777777" w:rsidR="00ED18D6" w:rsidRDefault="00234269">
      <w:pPr>
        <w:spacing w:line="360" w:lineRule="auto"/>
      </w:pPr>
      <w:r>
        <w:t>Self-fulfilling prophecy and stereotype threat</w:t>
      </w:r>
    </w:p>
    <w:p w14:paraId="16305B1C" w14:textId="77777777" w:rsidR="00ED18D6" w:rsidRDefault="00ED18D6">
      <w:pPr>
        <w:spacing w:line="360" w:lineRule="auto"/>
      </w:pPr>
    </w:p>
    <w:p w14:paraId="5823FE9D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Abnormal Psychology AND Treatment of Psychological Disorders</w:t>
      </w:r>
    </w:p>
    <w:p w14:paraId="77EBA4C6" w14:textId="77777777" w:rsidR="00ED18D6" w:rsidRDefault="00234269">
      <w:pPr>
        <w:spacing w:line="360" w:lineRule="auto"/>
      </w:pPr>
      <w:r>
        <w:t>Persistent depressive disorder vs. seasonal affective disorder</w:t>
      </w:r>
    </w:p>
    <w:p w14:paraId="261D34AB" w14:textId="77777777" w:rsidR="00ED18D6" w:rsidRDefault="00234269">
      <w:pPr>
        <w:spacing w:line="360" w:lineRule="auto"/>
      </w:pPr>
      <w:r>
        <w:t>Bipolar vs. cyclothymia</w:t>
      </w:r>
    </w:p>
    <w:p w14:paraId="497A5DF6" w14:textId="77777777" w:rsidR="00ED18D6" w:rsidRDefault="00234269">
      <w:pPr>
        <w:spacing w:line="360" w:lineRule="auto"/>
      </w:pPr>
      <w:r>
        <w:t>Conversion disorder vs. illness anxiety disorder</w:t>
      </w:r>
    </w:p>
    <w:p w14:paraId="76737809" w14:textId="77777777" w:rsidR="00ED18D6" w:rsidRDefault="00234269">
      <w:pPr>
        <w:spacing w:line="360" w:lineRule="auto"/>
      </w:pPr>
      <w:r>
        <w:t>Schizophrenia vs. dissociative identity disorder</w:t>
      </w:r>
    </w:p>
    <w:p w14:paraId="46D0F106" w14:textId="77777777" w:rsidR="00ED18D6" w:rsidRDefault="00234269">
      <w:pPr>
        <w:spacing w:line="360" w:lineRule="auto"/>
      </w:pPr>
      <w:r>
        <w:lastRenderedPageBreak/>
        <w:t>Dissociative amnesia vs. dissociative amnesia with fugue</w:t>
      </w:r>
    </w:p>
    <w:p w14:paraId="58BB417B" w14:textId="77777777" w:rsidR="00ED18D6" w:rsidRDefault="00234269">
      <w:pPr>
        <w:spacing w:line="360" w:lineRule="auto"/>
      </w:pPr>
      <w:r>
        <w:t>Positive vs. negative symptoms of schizophrenia</w:t>
      </w:r>
    </w:p>
    <w:p w14:paraId="22CBDE68" w14:textId="77777777" w:rsidR="00ED18D6" w:rsidRDefault="00234269">
      <w:pPr>
        <w:spacing w:line="360" w:lineRule="auto"/>
      </w:pPr>
      <w:r>
        <w:t>Hallucinations vs. delusions</w:t>
      </w:r>
    </w:p>
    <w:p w14:paraId="022003A4" w14:textId="77777777" w:rsidR="00ED18D6" w:rsidRDefault="00234269">
      <w:pPr>
        <w:spacing w:line="360" w:lineRule="auto"/>
      </w:pPr>
      <w:r>
        <w:t>Borderline vs. histrionic personality disorder</w:t>
      </w:r>
    </w:p>
    <w:p w14:paraId="21386579" w14:textId="77777777" w:rsidR="00ED18D6" w:rsidRDefault="00234269">
      <w:pPr>
        <w:spacing w:line="360" w:lineRule="auto"/>
      </w:pPr>
      <w:r>
        <w:t>GAD vs. panic disorder</w:t>
      </w:r>
    </w:p>
    <w:p w14:paraId="0B99A3F6" w14:textId="77777777" w:rsidR="00ED18D6" w:rsidRDefault="00234269">
      <w:pPr>
        <w:spacing w:line="360" w:lineRule="auto"/>
      </w:pPr>
      <w:r>
        <w:t>Diathesis-stress model</w:t>
      </w:r>
    </w:p>
    <w:p w14:paraId="2033C60C" w14:textId="77777777" w:rsidR="00ED18D6" w:rsidRDefault="00234269">
      <w:pPr>
        <w:spacing w:line="360" w:lineRule="auto"/>
      </w:pPr>
      <w:r>
        <w:t>Obsessions vs. compulsions (in OCD)</w:t>
      </w:r>
    </w:p>
    <w:p w14:paraId="7D417E3E" w14:textId="77777777" w:rsidR="00ED18D6" w:rsidRDefault="00234269">
      <w:pPr>
        <w:spacing w:line="360" w:lineRule="auto"/>
      </w:pPr>
      <w:r>
        <w:t>Transference vs. resistance (in psychodynamic ther</w:t>
      </w:r>
      <w:r>
        <w:t>apy)</w:t>
      </w:r>
    </w:p>
    <w:p w14:paraId="54950017" w14:textId="77777777" w:rsidR="00ED18D6" w:rsidRDefault="00234269">
      <w:pPr>
        <w:spacing w:line="360" w:lineRule="auto"/>
      </w:pPr>
      <w:r>
        <w:t>Systematic desensitization vs. flooding</w:t>
      </w:r>
    </w:p>
    <w:p w14:paraId="73315E06" w14:textId="77777777" w:rsidR="00ED18D6" w:rsidRDefault="00234269">
      <w:pPr>
        <w:spacing w:line="360" w:lineRule="auto"/>
      </w:pPr>
      <w:r>
        <w:t>Albert Ellis (REBT) vs. Aaron Beck’s cognitive therapy</w:t>
      </w:r>
    </w:p>
    <w:p w14:paraId="47F10D0E" w14:textId="77777777" w:rsidR="00ED18D6" w:rsidRDefault="00234269">
      <w:pPr>
        <w:spacing w:line="360" w:lineRule="auto"/>
      </w:pPr>
      <w:r>
        <w:t>Rosenhan’s study on institutionalization vs. deinstitutionalization</w:t>
      </w:r>
    </w:p>
    <w:p w14:paraId="058EBC1D" w14:textId="77777777" w:rsidR="00ED18D6" w:rsidRDefault="00234269">
      <w:pPr>
        <w:spacing w:line="360" w:lineRule="auto"/>
      </w:pPr>
      <w:r>
        <w:t>Specific antipsychotic, antianxiety, antidepressant drugs AND how they work</w:t>
      </w:r>
    </w:p>
    <w:p w14:paraId="4FD358D6" w14:textId="77777777" w:rsidR="00ED18D6" w:rsidRDefault="00ED18D6">
      <w:pPr>
        <w:spacing w:line="360" w:lineRule="auto"/>
        <w:jc w:val="center"/>
      </w:pPr>
    </w:p>
    <w:p w14:paraId="7A03DB56" w14:textId="77777777" w:rsidR="00ED18D6" w:rsidRDefault="00234269">
      <w:pPr>
        <w:spacing w:line="360" w:lineRule="auto"/>
        <w:jc w:val="center"/>
        <w:rPr>
          <w:u w:val="single"/>
        </w:rPr>
      </w:pPr>
      <w:r>
        <w:rPr>
          <w:b/>
          <w:u w:val="single"/>
        </w:rPr>
        <w:t>Social Psyc</w:t>
      </w:r>
      <w:r>
        <w:rPr>
          <w:b/>
          <w:u w:val="single"/>
        </w:rPr>
        <w:t>hology</w:t>
      </w:r>
    </w:p>
    <w:p w14:paraId="01026B08" w14:textId="77777777" w:rsidR="00ED18D6" w:rsidRDefault="00234269">
      <w:pPr>
        <w:spacing w:line="360" w:lineRule="auto"/>
      </w:pPr>
      <w:r>
        <w:t>Social inhibition vs. social facilitation</w:t>
      </w:r>
    </w:p>
    <w:p w14:paraId="54D0BDE3" w14:textId="77777777" w:rsidR="00ED18D6" w:rsidRDefault="00234269">
      <w:pPr>
        <w:spacing w:line="360" w:lineRule="auto"/>
      </w:pPr>
      <w:r>
        <w:t>Social loafing vs. deindividuation</w:t>
      </w:r>
    </w:p>
    <w:p w14:paraId="67119F35" w14:textId="77777777" w:rsidR="00ED18D6" w:rsidRDefault="00234269">
      <w:pPr>
        <w:spacing w:line="360" w:lineRule="auto"/>
      </w:pPr>
      <w:r>
        <w:t>Groupthink vs. group polarization</w:t>
      </w:r>
    </w:p>
    <w:p w14:paraId="2A158F38" w14:textId="77777777" w:rsidR="00ED18D6" w:rsidRDefault="00234269">
      <w:pPr>
        <w:spacing w:line="360" w:lineRule="auto"/>
      </w:pPr>
      <w:r>
        <w:t xml:space="preserve">Zimbardo’s mock prison study vs. the prisoner’s dilemma </w:t>
      </w:r>
    </w:p>
    <w:p w14:paraId="18241E74" w14:textId="77777777" w:rsidR="00ED18D6" w:rsidRDefault="00234269">
      <w:pPr>
        <w:spacing w:line="360" w:lineRule="auto"/>
      </w:pPr>
      <w:r>
        <w:t>Central vs. peripheral route to persuasion</w:t>
      </w:r>
    </w:p>
    <w:p w14:paraId="3CB10A14" w14:textId="77777777" w:rsidR="00ED18D6" w:rsidRDefault="00234269">
      <w:pPr>
        <w:spacing w:line="360" w:lineRule="auto"/>
      </w:pPr>
      <w:r>
        <w:t>Individualistic vs. collectivist cultu</w:t>
      </w:r>
      <w:r>
        <w:t>res</w:t>
      </w:r>
    </w:p>
    <w:p w14:paraId="6EDC751C" w14:textId="77777777" w:rsidR="00ED18D6" w:rsidRDefault="00234269">
      <w:pPr>
        <w:spacing w:line="360" w:lineRule="auto"/>
      </w:pPr>
      <w:r>
        <w:t>Asch on conformity vs. Milgram on obedience</w:t>
      </w:r>
    </w:p>
    <w:p w14:paraId="1A8596D4" w14:textId="77777777" w:rsidR="00ED18D6" w:rsidRDefault="00ED18D6">
      <w:pPr>
        <w:rPr>
          <w:rFonts w:ascii="Calibri" w:eastAsia="Calibri" w:hAnsi="Calibri" w:cs="Calibri"/>
        </w:rPr>
      </w:pPr>
    </w:p>
    <w:p w14:paraId="11F80CF9" w14:textId="77777777" w:rsidR="00ED18D6" w:rsidRDefault="00ED18D6">
      <w:pPr>
        <w:rPr>
          <w:sz w:val="20"/>
          <w:szCs w:val="20"/>
        </w:rPr>
      </w:pPr>
    </w:p>
    <w:p w14:paraId="74166AA5" w14:textId="77777777" w:rsidR="00ED18D6" w:rsidRDefault="00ED18D6"/>
    <w:p w14:paraId="1B063301" w14:textId="77777777" w:rsidR="00ED18D6" w:rsidRDefault="00ED18D6"/>
    <w:p w14:paraId="57DF78F7" w14:textId="77777777" w:rsidR="00ED18D6" w:rsidRDefault="00ED18D6"/>
    <w:p w14:paraId="33308023" w14:textId="77777777" w:rsidR="00ED18D6" w:rsidRDefault="00ED18D6"/>
    <w:p w14:paraId="66B08179" w14:textId="77777777" w:rsidR="00ED18D6" w:rsidRDefault="00ED18D6"/>
    <w:p w14:paraId="1C63F918" w14:textId="77777777" w:rsidR="00ED18D6" w:rsidRDefault="00ED18D6"/>
    <w:p w14:paraId="4257C40B" w14:textId="77777777" w:rsidR="00ED18D6" w:rsidRDefault="00ED18D6"/>
    <w:p w14:paraId="3C08A7EC" w14:textId="77777777" w:rsidR="00ED18D6" w:rsidRDefault="00ED18D6"/>
    <w:p w14:paraId="331EDEFA" w14:textId="77777777" w:rsidR="00ED18D6" w:rsidRDefault="00ED18D6"/>
    <w:p w14:paraId="425CF948" w14:textId="77777777" w:rsidR="00ED18D6" w:rsidRDefault="00ED18D6"/>
    <w:p w14:paraId="03D41E8B" w14:textId="77777777" w:rsidR="00ED18D6" w:rsidRDefault="00ED18D6"/>
    <w:p w14:paraId="7BA476BC" w14:textId="77777777" w:rsidR="00ED18D6" w:rsidRDefault="00ED18D6"/>
    <w:p w14:paraId="6F6C0BFF" w14:textId="77777777" w:rsidR="00ED18D6" w:rsidRDefault="00ED18D6"/>
    <w:p w14:paraId="1F151FAA" w14:textId="77777777" w:rsidR="00ED18D6" w:rsidRDefault="00ED18D6"/>
    <w:p w14:paraId="086C7123" w14:textId="77777777" w:rsidR="00ED18D6" w:rsidRDefault="00ED18D6"/>
    <w:p w14:paraId="433CFDEB" w14:textId="77777777" w:rsidR="00ED18D6" w:rsidRDefault="00ED18D6"/>
    <w:p w14:paraId="15E5EEAD" w14:textId="77777777" w:rsidR="00ED18D6" w:rsidRDefault="00234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Tips for the Multiple-Choice Section</w:t>
      </w:r>
    </w:p>
    <w:p w14:paraId="31020F35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0E2C1C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Slow down</w:t>
      </w:r>
      <w:r>
        <w:rPr>
          <w:rFonts w:ascii="Times New Roman" w:eastAsia="Times New Roman" w:hAnsi="Times New Roman" w:cs="Times New Roman"/>
          <w:color w:val="000000"/>
        </w:rPr>
        <w:t>. Be aware of the clock, yes, but remember that 70 minutes is a pretty reasonable amount of time for 100 items, if you're well prepared.</w:t>
      </w:r>
    </w:p>
    <w:p w14:paraId="35BF0F6E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BFBFF4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have time to review a bit at the end of the 70-minute session, try to discipline yourself to </w:t>
      </w:r>
      <w:r>
        <w:rPr>
          <w:rFonts w:ascii="Times New Roman" w:eastAsia="Times New Roman" w:hAnsi="Times New Roman" w:cs="Times New Roman"/>
          <w:b/>
          <w:color w:val="000000"/>
        </w:rPr>
        <w:t>revisit only those items you'd marked</w:t>
      </w:r>
      <w:r>
        <w:rPr>
          <w:rFonts w:ascii="Times New Roman" w:eastAsia="Times New Roman" w:hAnsi="Times New Roman" w:cs="Times New Roman"/>
          <w:color w:val="000000"/>
        </w:rPr>
        <w:t xml:space="preserve"> as being potentially problematic. Re-evaluating and changing answers isn't a bad thing per se, but you obviously want </w:t>
      </w:r>
      <w:r>
        <w:rPr>
          <w:rFonts w:ascii="Times New Roman" w:eastAsia="Times New Roman" w:hAnsi="Times New Roman" w:cs="Times New Roman"/>
          <w:color w:val="000000"/>
        </w:rPr>
        <w:t>to avoid talking yourself out of responses that don't need changing.</w:t>
      </w:r>
    </w:p>
    <w:p w14:paraId="40340168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26BFBC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Remember that this section is </w:t>
      </w:r>
      <w:r>
        <w:rPr>
          <w:rFonts w:ascii="Times New Roman" w:eastAsia="Times New Roman" w:hAnsi="Times New Roman" w:cs="Times New Roman"/>
          <w:b/>
          <w:color w:val="000000"/>
        </w:rPr>
        <w:t>worth 66% of your total exam score</w:t>
      </w:r>
      <w:r>
        <w:rPr>
          <w:rFonts w:ascii="Times New Roman" w:eastAsia="Times New Roman" w:hAnsi="Times New Roman" w:cs="Times New Roman"/>
          <w:color w:val="000000"/>
        </w:rPr>
        <w:t>. Even though you may get tired as the section progresses, hang in there, because these items carry a lot of weight.</w:t>
      </w:r>
    </w:p>
    <w:p w14:paraId="379657AE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AE7386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Leav</w:t>
      </w:r>
      <w:r>
        <w:rPr>
          <w:rFonts w:ascii="Times New Roman" w:eastAsia="Times New Roman" w:hAnsi="Times New Roman" w:cs="Times New Roman"/>
          <w:b/>
          <w:color w:val="000000"/>
        </w:rPr>
        <w:t xml:space="preserve">e no blanks. </w:t>
      </w:r>
      <w:r>
        <w:rPr>
          <w:rFonts w:ascii="Times New Roman" w:eastAsia="Times New Roman" w:hAnsi="Times New Roman" w:cs="Times New Roman"/>
          <w:color w:val="000000"/>
        </w:rPr>
        <w:t xml:space="preserve">If you've worked conscientiously through this book you should be able to use </w:t>
      </w:r>
      <w:r>
        <w:rPr>
          <w:rFonts w:ascii="Times New Roman" w:eastAsia="Times New Roman" w:hAnsi="Times New Roman" w:cs="Times New Roman"/>
          <w:b/>
          <w:color w:val="000000"/>
        </w:rPr>
        <w:t>process of elimination</w:t>
      </w:r>
      <w:r>
        <w:rPr>
          <w:rFonts w:ascii="Times New Roman" w:eastAsia="Times New Roman" w:hAnsi="Times New Roman" w:cs="Times New Roman"/>
          <w:color w:val="000000"/>
        </w:rPr>
        <w:t xml:space="preserve"> and thus arrive at a reasonable answer choice even on the most difficult items on the exam. Since the so-called “guessing penalty” (in which ¼ </w:t>
      </w:r>
      <w:r>
        <w:rPr>
          <w:rFonts w:ascii="Times New Roman" w:eastAsia="Times New Roman" w:hAnsi="Times New Roman" w:cs="Times New Roman"/>
          <w:color w:val="000000"/>
        </w:rPr>
        <w:t>point was deducted for each wrong answer) is no longer in force, you should answer all questions.</w:t>
      </w:r>
    </w:p>
    <w:p w14:paraId="48928FD4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A4A20A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Don't look for patterns in your responses. In the end, the exam will likely have a pretty balanced distribution of A's, B’s, C's, D's and E's, but you should</w:t>
      </w:r>
      <w:r>
        <w:rPr>
          <w:rFonts w:ascii="Times New Roman" w:eastAsia="Times New Roman" w:hAnsi="Times New Roman" w:cs="Times New Roman"/>
          <w:color w:val="000000"/>
        </w:rPr>
        <w:t xml:space="preserve"> never answer a question based on reasoning like, "That's too many ‘B's in a row.” You could conceivably have four B's’ in a row - don't worry about it.</w:t>
      </w:r>
    </w:p>
    <w:p w14:paraId="7BE9344B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881935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effective strategy is to cover the answer choices and answer the question to yourself before even </w:t>
      </w:r>
      <w:r>
        <w:rPr>
          <w:rFonts w:ascii="Times New Roman" w:eastAsia="Times New Roman" w:hAnsi="Times New Roman" w:cs="Times New Roman"/>
          <w:color w:val="000000"/>
        </w:rPr>
        <w:t>looking at the options. This makes it less likely that you will be lured off-track by appealing distractors, which can spare you valuable time that might otherwise be lost debating with yourself about an item you really do know.</w:t>
      </w:r>
    </w:p>
    <w:p w14:paraId="4C3BD8C0" w14:textId="77777777" w:rsidR="00ED18D6" w:rsidRDefault="00ED18D6"/>
    <w:p w14:paraId="2EF71711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83CAE6E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AFCA833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9CD7821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A866E65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245DB74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D00C4E9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18EFB54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54CB9CE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B80EA14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BA0DDBB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56707F4" w14:textId="77777777" w:rsidR="00ED18D6" w:rsidRDefault="002342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lastRenderedPageBreak/>
        <w:t>Tips for the Free Response Questions</w:t>
      </w:r>
    </w:p>
    <w:p w14:paraId="4CA8FE3F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A2E923A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 the question you know best first</w:t>
      </w:r>
      <w:r>
        <w:rPr>
          <w:rFonts w:ascii="Times New Roman" w:eastAsia="Times New Roman" w:hAnsi="Times New Roman" w:cs="Times New Roman"/>
          <w:color w:val="000000"/>
        </w:rPr>
        <w:t xml:space="preserve">. It'll be very frustrating if you take an inordinate amount of time struggling with essay #1 only to find you have limited time to answer the second question that you know very well. Take the same approach </w:t>
      </w:r>
      <w:r>
        <w:rPr>
          <w:rFonts w:ascii="Times New Roman" w:eastAsia="Times New Roman" w:hAnsi="Times New Roman" w:cs="Times New Roman"/>
          <w:i/>
          <w:color w:val="000000"/>
        </w:rPr>
        <w:t>within</w:t>
      </w:r>
      <w:r>
        <w:rPr>
          <w:rFonts w:ascii="Times New Roman" w:eastAsia="Times New Roman" w:hAnsi="Times New Roman" w:cs="Times New Roman"/>
          <w:color w:val="000000"/>
        </w:rPr>
        <w:t xml:space="preserve"> each question - answer the parts you know </w:t>
      </w:r>
      <w:r>
        <w:rPr>
          <w:rFonts w:ascii="Times New Roman" w:eastAsia="Times New Roman" w:hAnsi="Times New Roman" w:cs="Times New Roman"/>
          <w:color w:val="000000"/>
        </w:rPr>
        <w:t>well first, then give your best attempt at whatever remains.</w:t>
      </w:r>
    </w:p>
    <w:p w14:paraId="37AC7EA8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</w:rPr>
      </w:pPr>
    </w:p>
    <w:p w14:paraId="6F83C6B9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Remember that </w:t>
      </w:r>
      <w:r>
        <w:rPr>
          <w:rFonts w:ascii="Times New Roman" w:eastAsia="Times New Roman" w:hAnsi="Times New Roman" w:cs="Times New Roman"/>
          <w:b/>
          <w:color w:val="000000"/>
        </w:rPr>
        <w:t>the two essays each carry the same scoring weight</w:t>
      </w:r>
      <w:r>
        <w:rPr>
          <w:rFonts w:ascii="Times New Roman" w:eastAsia="Times New Roman" w:hAnsi="Times New Roman" w:cs="Times New Roman"/>
          <w:color w:val="000000"/>
        </w:rPr>
        <w:t>. Even if one looks bigger or appears to have more points to earn in it, don't be deceived.</w:t>
      </w:r>
    </w:p>
    <w:p w14:paraId="2D6BA34A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</w:rPr>
      </w:pPr>
    </w:p>
    <w:p w14:paraId="15641FEF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Know what the question is specifically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asking</w:t>
      </w:r>
      <w:r>
        <w:rPr>
          <w:rFonts w:ascii="Times New Roman" w:eastAsia="Times New Roman" w:hAnsi="Times New Roman" w:cs="Times New Roman"/>
          <w:color w:val="000000"/>
        </w:rPr>
        <w:t xml:space="preserve"> and systematically address all of it. That seems obvious, but a large percentage of test takers simply don't do it.</w:t>
      </w:r>
    </w:p>
    <w:p w14:paraId="3D29C354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Times New Roman" w:eastAsia="Times New Roman" w:hAnsi="Times New Roman" w:cs="Times New Roman"/>
          <w:color w:val="000000"/>
        </w:rPr>
      </w:pPr>
    </w:p>
    <w:p w14:paraId="06374D81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Your job is to tell the readers what you know. It can be helpful to pretend that they don't know anything - </w:t>
      </w:r>
      <w:r>
        <w:rPr>
          <w:rFonts w:ascii="Times New Roman" w:eastAsia="Times New Roman" w:hAnsi="Times New Roman" w:cs="Times New Roman"/>
          <w:b/>
          <w:color w:val="000000"/>
        </w:rPr>
        <w:t>they're smart but don't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know psychology, and you're explaining it to them</w:t>
      </w:r>
      <w:r>
        <w:rPr>
          <w:rFonts w:ascii="Times New Roman" w:eastAsia="Times New Roman" w:hAnsi="Times New Roman" w:cs="Times New Roman"/>
          <w:color w:val="000000"/>
        </w:rPr>
        <w:t>, using appropriate psychological terminology.</w:t>
      </w:r>
    </w:p>
    <w:p w14:paraId="12A4F521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5CAD5B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Make sure you </w:t>
      </w:r>
      <w:r>
        <w:rPr>
          <w:rFonts w:ascii="Times New Roman" w:eastAsia="Times New Roman" w:hAnsi="Times New Roman" w:cs="Times New Roman"/>
          <w:b/>
          <w:color w:val="000000"/>
        </w:rPr>
        <w:t>STATE each concept</w:t>
      </w:r>
      <w:r>
        <w:rPr>
          <w:rFonts w:ascii="Times New Roman" w:eastAsia="Times New Roman" w:hAnsi="Times New Roman" w:cs="Times New Roman"/>
          <w:color w:val="000000"/>
        </w:rPr>
        <w:t xml:space="preserve"> as you discuss it in your writing. Also, you may want to help your reader out by </w:t>
      </w:r>
      <w:r>
        <w:rPr>
          <w:rFonts w:ascii="Times New Roman" w:eastAsia="Times New Roman" w:hAnsi="Times New Roman" w:cs="Times New Roman"/>
          <w:color w:val="000000"/>
          <w:u w:val="single"/>
        </w:rPr>
        <w:t>underlining</w:t>
      </w:r>
      <w:r>
        <w:rPr>
          <w:rFonts w:ascii="Times New Roman" w:eastAsia="Times New Roman" w:hAnsi="Times New Roman" w:cs="Times New Roman"/>
          <w:color w:val="000000"/>
        </w:rPr>
        <w:t xml:space="preserve"> each term.</w:t>
      </w:r>
    </w:p>
    <w:p w14:paraId="47736901" w14:textId="77777777" w:rsidR="00ED18D6" w:rsidRDefault="00ED18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902940" w14:textId="77777777" w:rsidR="00ED18D6" w:rsidRDefault="002342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Always </w:t>
      </w:r>
      <w:r>
        <w:rPr>
          <w:rFonts w:ascii="Times New Roman" w:eastAsia="Times New Roman" w:hAnsi="Times New Roman" w:cs="Times New Roman"/>
          <w:b/>
          <w:color w:val="000000"/>
        </w:rPr>
        <w:t>tie your answ</w:t>
      </w:r>
      <w:r>
        <w:rPr>
          <w:rFonts w:ascii="Times New Roman" w:eastAsia="Times New Roman" w:hAnsi="Times New Roman" w:cs="Times New Roman"/>
          <w:b/>
          <w:color w:val="000000"/>
        </w:rPr>
        <w:t>er directly back to the prompt</w:t>
      </w:r>
      <w:r>
        <w:rPr>
          <w:rFonts w:ascii="Times New Roman" w:eastAsia="Times New Roman" w:hAnsi="Times New Roman" w:cs="Times New Roman"/>
          <w:color w:val="000000"/>
        </w:rPr>
        <w:t xml:space="preserve">. If a prompt describes an experiment, everything you write should be in the context of </w:t>
      </w:r>
      <w:r>
        <w:rPr>
          <w:rFonts w:ascii="Times New Roman" w:eastAsia="Times New Roman" w:hAnsi="Times New Roman" w:cs="Times New Roman"/>
          <w:color w:val="000000"/>
          <w:u w:val="single"/>
        </w:rPr>
        <w:t>that</w:t>
      </w:r>
      <w:r>
        <w:rPr>
          <w:rFonts w:ascii="Times New Roman" w:eastAsia="Times New Roman" w:hAnsi="Times New Roman" w:cs="Times New Roman"/>
          <w:color w:val="000000"/>
        </w:rPr>
        <w:t xml:space="preserve"> experiment.</w:t>
      </w:r>
    </w:p>
    <w:p w14:paraId="028B4695" w14:textId="77777777" w:rsidR="00ED18D6" w:rsidRDefault="00ED18D6"/>
    <w:p w14:paraId="341F7CCC" w14:textId="77777777" w:rsidR="00ED18D6" w:rsidRDefault="00ED18D6"/>
    <w:p w14:paraId="37038092" w14:textId="77777777" w:rsidR="00ED18D6" w:rsidRDefault="00ED18D6"/>
    <w:p w14:paraId="1C681F15" w14:textId="77777777" w:rsidR="00ED18D6" w:rsidRDefault="00ED18D6"/>
    <w:p w14:paraId="617D2B63" w14:textId="77777777" w:rsidR="00ED18D6" w:rsidRDefault="00ED18D6"/>
    <w:p w14:paraId="19F66F1A" w14:textId="77777777" w:rsidR="00ED18D6" w:rsidRDefault="00ED18D6"/>
    <w:p w14:paraId="1E10EEC5" w14:textId="77777777" w:rsidR="00ED18D6" w:rsidRDefault="00ED18D6"/>
    <w:p w14:paraId="0AA4C97F" w14:textId="77777777" w:rsidR="00ED18D6" w:rsidRDefault="00ED18D6"/>
    <w:p w14:paraId="6ED2BD03" w14:textId="77777777" w:rsidR="00ED18D6" w:rsidRDefault="00ED18D6"/>
    <w:p w14:paraId="25AA1EEB" w14:textId="77777777" w:rsidR="00ED18D6" w:rsidRDefault="00ED18D6"/>
    <w:p w14:paraId="0A70D68C" w14:textId="77777777" w:rsidR="00ED18D6" w:rsidRDefault="00ED18D6"/>
    <w:p w14:paraId="25E35CAD" w14:textId="77777777" w:rsidR="00ED18D6" w:rsidRDefault="00ED18D6"/>
    <w:p w14:paraId="1E672BF2" w14:textId="77777777" w:rsidR="00ED18D6" w:rsidRDefault="00ED18D6"/>
    <w:p w14:paraId="770DA73F" w14:textId="77777777" w:rsidR="00ED18D6" w:rsidRDefault="00ED18D6"/>
    <w:p w14:paraId="61D60EE6" w14:textId="77777777" w:rsidR="00ED18D6" w:rsidRDefault="00ED18D6"/>
    <w:p w14:paraId="6C0686DC" w14:textId="77777777" w:rsidR="00ED18D6" w:rsidRDefault="00ED18D6"/>
    <w:p w14:paraId="5170A90C" w14:textId="77777777" w:rsidR="00ED18D6" w:rsidRDefault="00ED18D6"/>
    <w:p w14:paraId="6A120667" w14:textId="77777777" w:rsidR="00ED18D6" w:rsidRDefault="00ED18D6"/>
    <w:p w14:paraId="508C7D7A" w14:textId="77777777" w:rsidR="00ED18D6" w:rsidRDefault="00ED18D6"/>
    <w:p w14:paraId="38B685EA" w14:textId="77777777" w:rsidR="00ED18D6" w:rsidRDefault="00ED18D6"/>
    <w:p w14:paraId="4D3C3E9E" w14:textId="77777777" w:rsidR="00ED18D6" w:rsidRDefault="00ED18D6"/>
    <w:p w14:paraId="1B3B20B9" w14:textId="77777777" w:rsidR="00ED18D6" w:rsidRDefault="00ED18D6"/>
    <w:sectPr w:rsidR="00ED18D6">
      <w:footerReference w:type="even" r:id="rId8"/>
      <w:footerReference w:type="default" r:id="rId9"/>
      <w:pgSz w:w="12240" w:h="15840"/>
      <w:pgMar w:top="108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9F3BE" w14:textId="77777777" w:rsidR="00234269" w:rsidRDefault="00234269">
      <w:r>
        <w:separator/>
      </w:r>
    </w:p>
  </w:endnote>
  <w:endnote w:type="continuationSeparator" w:id="0">
    <w:p w14:paraId="02C60990" w14:textId="77777777" w:rsidR="00234269" w:rsidRDefault="002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118F5" w14:textId="77777777" w:rsidR="00ED18D6" w:rsidRDefault="002342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1755A7" w14:textId="77777777" w:rsidR="00ED18D6" w:rsidRDefault="00ED18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AB183" w14:textId="77777777" w:rsidR="00ED18D6" w:rsidRDefault="002342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34133">
      <w:rPr>
        <w:color w:val="000000"/>
      </w:rPr>
      <w:fldChar w:fldCharType="separate"/>
    </w:r>
    <w:r w:rsidR="00534133">
      <w:rPr>
        <w:noProof/>
        <w:color w:val="000000"/>
      </w:rPr>
      <w:t>1</w:t>
    </w:r>
    <w:r>
      <w:rPr>
        <w:color w:val="000000"/>
      </w:rPr>
      <w:fldChar w:fldCharType="end"/>
    </w:r>
  </w:p>
  <w:p w14:paraId="2218CE6D" w14:textId="77777777" w:rsidR="00ED18D6" w:rsidRDefault="00ED18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27EA1" w14:textId="77777777" w:rsidR="00234269" w:rsidRDefault="00234269">
      <w:r>
        <w:separator/>
      </w:r>
    </w:p>
  </w:footnote>
  <w:footnote w:type="continuationSeparator" w:id="0">
    <w:p w14:paraId="20378BD0" w14:textId="77777777" w:rsidR="00234269" w:rsidRDefault="0023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7645"/>
    <w:multiLevelType w:val="multilevel"/>
    <w:tmpl w:val="E9BC7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18D6"/>
    <w:rsid w:val="00234269"/>
    <w:rsid w:val="00534133"/>
    <w:rsid w:val="00E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78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pcentral.collegeboard.com/apc/public/exam/exam_information/2088.htm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1720</Words>
  <Characters>9809</Characters>
  <Application>Microsoft Macintosh Word</Application>
  <DocSecurity>0</DocSecurity>
  <Lines>81</Lines>
  <Paragraphs>23</Paragraphs>
  <ScaleCrop>false</ScaleCrop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2019-02-01T11:54:00Z</dcterms:created>
  <dcterms:modified xsi:type="dcterms:W3CDTF">2019-02-01T11:54:00Z</dcterms:modified>
</cp:coreProperties>
</file>