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34" w:rsidRDefault="00300734" w:rsidP="003007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_______________________________________________ Block _______________</w:t>
      </w:r>
    </w:p>
    <w:p w:rsidR="00300734" w:rsidRDefault="00844613" w:rsidP="0030073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Developing Opinions - Bail</w:t>
      </w:r>
      <w:r w:rsidR="00300734" w:rsidRPr="00300734">
        <w:rPr>
          <w:rFonts w:ascii="Comic Sans MS" w:hAnsi="Comic Sans MS"/>
          <w:sz w:val="24"/>
          <w:szCs w:val="24"/>
        </w:rPr>
        <w:t xml:space="preserve"> </w:t>
      </w:r>
    </w:p>
    <w:p w:rsidR="00844613" w:rsidRDefault="00844613" w:rsidP="00844613">
      <w:pPr>
        <w:rPr>
          <w:rFonts w:ascii="Comic Sans MS" w:hAnsi="Comic Sans MS"/>
          <w:sz w:val="24"/>
          <w:szCs w:val="24"/>
        </w:rPr>
      </w:pPr>
      <w:r w:rsidRPr="00844613">
        <w:rPr>
          <w:rFonts w:ascii="Comic Sans MS" w:hAnsi="Comic Sans MS"/>
          <w:sz w:val="24"/>
          <w:szCs w:val="24"/>
          <w:u w:val="single"/>
        </w:rPr>
        <w:t>Directions</w:t>
      </w:r>
      <w:r>
        <w:rPr>
          <w:rFonts w:ascii="Comic Sans MS" w:hAnsi="Comic Sans MS"/>
          <w:sz w:val="24"/>
          <w:szCs w:val="24"/>
        </w:rPr>
        <w:t xml:space="preserve"> – With your group, you will investigate, learn, and development opinions about the money bail system used in the criminal justice process. </w:t>
      </w:r>
    </w:p>
    <w:p w:rsidR="00844613" w:rsidRDefault="00844613" w:rsidP="00844613">
      <w:pPr>
        <w:rPr>
          <w:rFonts w:ascii="Comic Sans MS" w:hAnsi="Comic Sans MS"/>
          <w:sz w:val="24"/>
          <w:szCs w:val="24"/>
        </w:rPr>
      </w:pPr>
      <w:r w:rsidRPr="00844613">
        <w:rPr>
          <w:rFonts w:ascii="Comic Sans MS" w:hAnsi="Comic Sans MS"/>
          <w:sz w:val="24"/>
          <w:szCs w:val="24"/>
          <w:u w:val="single"/>
        </w:rPr>
        <w:t>Step 1</w:t>
      </w:r>
      <w:r>
        <w:rPr>
          <w:rFonts w:ascii="Comic Sans MS" w:hAnsi="Comic Sans MS"/>
          <w:sz w:val="24"/>
          <w:szCs w:val="24"/>
        </w:rPr>
        <w:t xml:space="preserve">: Gather + Research! In a group of four, delegate research roles. Research and summarize what you have learned </w:t>
      </w:r>
      <w:r w:rsidR="0075448E">
        <w:rPr>
          <w:rFonts w:ascii="Comic Sans MS" w:hAnsi="Comic Sans MS"/>
          <w:sz w:val="24"/>
          <w:szCs w:val="24"/>
        </w:rPr>
        <w:t>about bail. Be ready to teach your topic</w:t>
      </w:r>
      <w:r>
        <w:rPr>
          <w:rFonts w:ascii="Comic Sans MS" w:hAnsi="Comic Sans MS"/>
          <w:sz w:val="24"/>
          <w:szCs w:val="24"/>
        </w:rPr>
        <w:t xml:space="preserve"> to your group members. </w:t>
      </w:r>
    </w:p>
    <w:p w:rsidR="00844613" w:rsidRDefault="00844613" w:rsidP="00844613">
      <w:pPr>
        <w:rPr>
          <w:rFonts w:ascii="Comic Sans MS" w:hAnsi="Comic Sans MS"/>
          <w:sz w:val="24"/>
          <w:szCs w:val="24"/>
        </w:rPr>
      </w:pPr>
      <w:r w:rsidRPr="00844613">
        <w:rPr>
          <w:rFonts w:ascii="Comic Sans MS" w:hAnsi="Comic Sans MS"/>
          <w:sz w:val="24"/>
          <w:szCs w:val="24"/>
          <w:u w:val="single"/>
        </w:rPr>
        <w:t>Step 2</w:t>
      </w:r>
      <w:r>
        <w:rPr>
          <w:rFonts w:ascii="Comic Sans MS" w:hAnsi="Comic Sans MS"/>
          <w:sz w:val="24"/>
          <w:szCs w:val="24"/>
        </w:rPr>
        <w:t xml:space="preserve">: Teach your group! Share the information you </w:t>
      </w:r>
      <w:r w:rsidR="0075448E">
        <w:rPr>
          <w:rFonts w:ascii="Comic Sans MS" w:hAnsi="Comic Sans MS"/>
          <w:sz w:val="24"/>
          <w:szCs w:val="24"/>
        </w:rPr>
        <w:t xml:space="preserve">have </w:t>
      </w:r>
      <w:r>
        <w:rPr>
          <w:rFonts w:ascii="Comic Sans MS" w:hAnsi="Comic Sans MS"/>
          <w:sz w:val="24"/>
          <w:szCs w:val="24"/>
        </w:rPr>
        <w:t xml:space="preserve">learned. </w:t>
      </w:r>
      <w:r w:rsidR="00AA1EE4">
        <w:rPr>
          <w:rFonts w:ascii="Comic Sans MS" w:hAnsi="Comic Sans MS"/>
          <w:sz w:val="24"/>
          <w:szCs w:val="24"/>
        </w:rPr>
        <w:t xml:space="preserve">Focus on the big ideas. </w:t>
      </w:r>
      <w:r>
        <w:rPr>
          <w:rFonts w:ascii="Comic Sans MS" w:hAnsi="Comic Sans MS"/>
          <w:sz w:val="24"/>
          <w:szCs w:val="24"/>
        </w:rPr>
        <w:t xml:space="preserve">Group members will </w:t>
      </w:r>
      <w:r w:rsidR="00AA1EE4">
        <w:rPr>
          <w:rFonts w:ascii="Comic Sans MS" w:hAnsi="Comic Sans MS"/>
          <w:sz w:val="24"/>
          <w:szCs w:val="24"/>
        </w:rPr>
        <w:t xml:space="preserve">write down what you teach them. </w:t>
      </w:r>
    </w:p>
    <w:p w:rsidR="00844613" w:rsidRPr="00300734" w:rsidRDefault="00844613" w:rsidP="00844613">
      <w:pPr>
        <w:rPr>
          <w:rFonts w:ascii="Comic Sans MS" w:hAnsi="Comic Sans MS"/>
          <w:sz w:val="24"/>
          <w:szCs w:val="24"/>
        </w:rPr>
      </w:pPr>
      <w:r w:rsidRPr="00844613">
        <w:rPr>
          <w:rFonts w:ascii="Comic Sans MS" w:hAnsi="Comic Sans MS"/>
          <w:sz w:val="24"/>
          <w:szCs w:val="24"/>
          <w:u w:val="single"/>
        </w:rPr>
        <w:t>Step 3</w:t>
      </w:r>
      <w:r>
        <w:rPr>
          <w:rFonts w:ascii="Comic Sans MS" w:hAnsi="Comic Sans MS"/>
          <w:sz w:val="24"/>
          <w:szCs w:val="24"/>
        </w:rPr>
        <w:t>: Formulate your opinion + write! On the back</w:t>
      </w:r>
      <w:r w:rsidR="00AA1EE4">
        <w:rPr>
          <w:rFonts w:ascii="Comic Sans MS" w:hAnsi="Comic Sans MS"/>
          <w:sz w:val="24"/>
          <w:szCs w:val="24"/>
        </w:rPr>
        <w:t xml:space="preserve"> of this sheet</w:t>
      </w:r>
      <w:r>
        <w:rPr>
          <w:rFonts w:ascii="Comic Sans MS" w:hAnsi="Comic Sans MS"/>
          <w:sz w:val="24"/>
          <w:szCs w:val="24"/>
        </w:rPr>
        <w:t xml:space="preserve">, </w:t>
      </w:r>
      <w:r w:rsidR="00AA1EE4">
        <w:rPr>
          <w:rFonts w:ascii="Comic Sans MS" w:hAnsi="Comic Sans MS"/>
          <w:sz w:val="24"/>
          <w:szCs w:val="24"/>
        </w:rPr>
        <w:t xml:space="preserve">reflect on what you know about bail and </w:t>
      </w:r>
      <w:r>
        <w:rPr>
          <w:rFonts w:ascii="Comic Sans MS" w:hAnsi="Comic Sans MS"/>
          <w:sz w:val="24"/>
          <w:szCs w:val="24"/>
        </w:rPr>
        <w:t xml:space="preserve">describe your opinions about money bail in the United States. </w:t>
      </w:r>
      <w:bookmarkStart w:id="0" w:name="_GoBack"/>
      <w:bookmarkEnd w:id="0"/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5760"/>
        <w:gridCol w:w="5670"/>
      </w:tblGrid>
      <w:tr w:rsidR="0047661F" w:rsidRPr="00300734" w:rsidTr="00300734">
        <w:tc>
          <w:tcPr>
            <w:tcW w:w="5760" w:type="dxa"/>
          </w:tcPr>
          <w:p w:rsidR="0047661F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  <w:r w:rsidRPr="00300734">
              <w:rPr>
                <w:rFonts w:ascii="Comic Sans MS" w:hAnsi="Comic Sans MS"/>
                <w:sz w:val="24"/>
                <w:szCs w:val="24"/>
              </w:rPr>
              <w:t xml:space="preserve"> How Bail Works - </w:t>
            </w:r>
            <w:hyperlink r:id="rId8" w:history="1">
              <w:r w:rsidRPr="0030073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https://goo.gl/8RJjEz</w:t>
              </w:r>
            </w:hyperlink>
            <w:r w:rsidRPr="00300734">
              <w:rPr>
                <w:rFonts w:ascii="Comic Sans MS" w:hAnsi="Comic Sans MS"/>
                <w:color w:val="444444"/>
                <w:sz w:val="24"/>
                <w:szCs w:val="24"/>
              </w:rPr>
              <w:t xml:space="preserve"> </w:t>
            </w:r>
          </w:p>
          <w:p w:rsidR="00300734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661F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  <w:r w:rsidRPr="00300734">
              <w:rPr>
                <w:rFonts w:ascii="Comic Sans MS" w:hAnsi="Comic Sans MS"/>
                <w:sz w:val="24"/>
                <w:szCs w:val="24"/>
              </w:rPr>
              <w:t xml:space="preserve">Advantages and Disadvantage of Bail: Defendant Versus State - </w:t>
            </w:r>
            <w:hyperlink r:id="rId9" w:history="1">
              <w:r w:rsidRPr="0030073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https://goo.gl/QUVaoz</w:t>
              </w:r>
            </w:hyperlink>
            <w:r w:rsidRPr="00300734">
              <w:rPr>
                <w:rFonts w:ascii="Comic Sans MS" w:hAnsi="Comic Sans MS"/>
                <w:color w:val="444444"/>
                <w:sz w:val="24"/>
                <w:szCs w:val="24"/>
              </w:rPr>
              <w:t xml:space="preserve"> </w:t>
            </w:r>
          </w:p>
        </w:tc>
      </w:tr>
      <w:tr w:rsidR="0047661F" w:rsidRPr="00300734" w:rsidTr="00300734">
        <w:tc>
          <w:tcPr>
            <w:tcW w:w="5760" w:type="dxa"/>
          </w:tcPr>
          <w:p w:rsidR="0047661F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  <w:r w:rsidRPr="00300734">
              <w:rPr>
                <w:rFonts w:ascii="Comic Sans MS" w:hAnsi="Comic Sans MS"/>
                <w:sz w:val="24"/>
                <w:szCs w:val="24"/>
              </w:rPr>
              <w:t xml:space="preserve">The US bail system punishes the poor and rewards the rich - </w:t>
            </w:r>
            <w:hyperlink r:id="rId10" w:history="1">
              <w:r w:rsidRPr="0030073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https://goo.gl/9K</w:t>
              </w:r>
              <w:r w:rsidRPr="00300734">
                <w:rPr>
                  <w:rStyle w:val="Hyperlink"/>
                  <w:rFonts w:ascii="Comic Sans MS" w:hAnsi="Comic Sans MS"/>
                  <w:sz w:val="24"/>
                  <w:szCs w:val="24"/>
                </w:rPr>
                <w:t>cQt4</w:t>
              </w:r>
            </w:hyperlink>
            <w:r w:rsidRPr="00300734">
              <w:rPr>
                <w:rFonts w:ascii="Comic Sans MS" w:hAnsi="Comic Sans MS"/>
                <w:color w:val="444444"/>
                <w:sz w:val="24"/>
                <w:szCs w:val="24"/>
              </w:rPr>
              <w:t xml:space="preserve"> </w:t>
            </w: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661F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  <w:r w:rsidRPr="00300734">
              <w:rPr>
                <w:rFonts w:ascii="Comic Sans MS" w:hAnsi="Comic Sans MS"/>
                <w:sz w:val="24"/>
                <w:szCs w:val="24"/>
              </w:rPr>
              <w:t xml:space="preserve">Senator Kamala Harris – We Need To Reform Our Bail System - </w:t>
            </w:r>
            <w:hyperlink r:id="rId11" w:history="1">
              <w:r w:rsidRPr="0030073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https://goo.gl/izKcSZ</w:t>
              </w:r>
            </w:hyperlink>
            <w:r w:rsidRPr="00300734">
              <w:rPr>
                <w:rFonts w:ascii="Comic Sans MS" w:hAnsi="Comic Sans MS"/>
                <w:color w:val="444444"/>
                <w:sz w:val="24"/>
                <w:szCs w:val="24"/>
              </w:rPr>
              <w:t xml:space="preserve"> </w:t>
            </w: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color w:val="444444"/>
                <w:sz w:val="24"/>
                <w:szCs w:val="24"/>
              </w:rPr>
            </w:pPr>
          </w:p>
          <w:p w:rsidR="00300734" w:rsidRPr="00300734" w:rsidRDefault="003007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44613" w:rsidRDefault="00844613" w:rsidP="0084461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Opinion: BAIL</w:t>
      </w:r>
    </w:p>
    <w:p w:rsidR="00844613" w:rsidRDefault="00844613" w:rsidP="00844613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2706626" cy="2429302"/>
            <wp:effectExtent l="0" t="0" r="0" b="9525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11" cy="244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F4" w:rsidRDefault="001E14F4" w:rsidP="00844613">
      <w:pPr>
        <w:jc w:val="center"/>
        <w:rPr>
          <w:rFonts w:ascii="Comic Sans MS" w:hAnsi="Comic Sans MS"/>
          <w:sz w:val="24"/>
          <w:szCs w:val="24"/>
        </w:rPr>
      </w:pPr>
    </w:p>
    <w:p w:rsidR="00502418" w:rsidRDefault="00502418" w:rsidP="001E14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</w:t>
      </w:r>
      <w:r w:rsidR="00EE2ACD">
        <w:rPr>
          <w:rFonts w:ascii="Comic Sans MS" w:hAnsi="Comic Sans MS"/>
          <w:sz w:val="24"/>
          <w:szCs w:val="24"/>
        </w:rPr>
        <w:t xml:space="preserve">is bail? How does it work? What </w:t>
      </w:r>
      <w:r>
        <w:rPr>
          <w:rFonts w:ascii="Comic Sans MS" w:hAnsi="Comic Sans MS"/>
          <w:sz w:val="24"/>
          <w:szCs w:val="24"/>
        </w:rPr>
        <w:t xml:space="preserve">are the problems with the bail system in the United States? </w:t>
      </w:r>
      <w:r w:rsidR="00EE2ACD">
        <w:rPr>
          <w:rFonts w:ascii="Comic Sans MS" w:hAnsi="Comic Sans MS"/>
          <w:sz w:val="24"/>
          <w:szCs w:val="24"/>
        </w:rPr>
        <w:t xml:space="preserve">Should we keep the </w:t>
      </w:r>
      <w:r w:rsidR="00707442">
        <w:rPr>
          <w:rFonts w:ascii="Comic Sans MS" w:hAnsi="Comic Sans MS"/>
          <w:sz w:val="24"/>
          <w:szCs w:val="24"/>
        </w:rPr>
        <w:t xml:space="preserve">money </w:t>
      </w:r>
      <w:r w:rsidR="00EE2ACD">
        <w:rPr>
          <w:rFonts w:ascii="Comic Sans MS" w:hAnsi="Comic Sans MS"/>
          <w:sz w:val="24"/>
          <w:szCs w:val="24"/>
        </w:rPr>
        <w:t>bail system as it is, or reform</w:t>
      </w:r>
      <w:r w:rsidR="005C21DD">
        <w:rPr>
          <w:rFonts w:ascii="Comic Sans MS" w:hAnsi="Comic Sans MS"/>
          <w:sz w:val="24"/>
          <w:szCs w:val="24"/>
        </w:rPr>
        <w:t xml:space="preserve"> (change)</w:t>
      </w:r>
      <w:r w:rsidR="00EE2ACD">
        <w:rPr>
          <w:rFonts w:ascii="Comic Sans MS" w:hAnsi="Comic Sans MS"/>
          <w:sz w:val="24"/>
          <w:szCs w:val="24"/>
        </w:rPr>
        <w:t xml:space="preserve"> it? </w:t>
      </w:r>
    </w:p>
    <w:p w:rsidR="00844613" w:rsidRPr="00300734" w:rsidRDefault="005024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D9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44613" w:rsidRPr="00300734" w:rsidSect="00300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76"/>
    <w:rsid w:val="001E14F4"/>
    <w:rsid w:val="002E2B76"/>
    <w:rsid w:val="00300734"/>
    <w:rsid w:val="00373F76"/>
    <w:rsid w:val="004670B8"/>
    <w:rsid w:val="0047661F"/>
    <w:rsid w:val="00482BAD"/>
    <w:rsid w:val="00502418"/>
    <w:rsid w:val="00533D9A"/>
    <w:rsid w:val="005C21DD"/>
    <w:rsid w:val="00645252"/>
    <w:rsid w:val="006D3D74"/>
    <w:rsid w:val="00707442"/>
    <w:rsid w:val="0075448E"/>
    <w:rsid w:val="00844613"/>
    <w:rsid w:val="00A9204E"/>
    <w:rsid w:val="00AA1EE4"/>
    <w:rsid w:val="00C90D04"/>
    <w:rsid w:val="00DA3053"/>
    <w:rsid w:val="00E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FAE52-22E2-4EAB-9E43-32D44815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47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8RJjEz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izKcSZ" TargetMode="External"/><Relationship Id="rId5" Type="http://schemas.openxmlformats.org/officeDocument/2006/relationships/styles" Target="styles.xml"/><Relationship Id="rId10" Type="http://schemas.openxmlformats.org/officeDocument/2006/relationships/hyperlink" Target="https://goo.gl/9KcQt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oo.gl/QUVao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cumming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534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9</cp:revision>
  <dcterms:created xsi:type="dcterms:W3CDTF">2018-04-02T02:20:00Z</dcterms:created>
  <dcterms:modified xsi:type="dcterms:W3CDTF">2018-04-02T11:39:00Z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