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B45CF" w14:textId="77777777" w:rsidR="00B5039D" w:rsidRPr="00FB566F" w:rsidRDefault="00B05E1D">
      <w:pPr>
        <w:rPr>
          <w:rFonts w:ascii="Courier New" w:hAnsi="Courier New" w:cs="Courier New"/>
          <w:b/>
          <w:sz w:val="20"/>
          <w:szCs w:val="20"/>
        </w:rPr>
      </w:pPr>
      <w:r w:rsidRPr="00FB566F">
        <w:rPr>
          <w:rFonts w:ascii="Courier New" w:hAnsi="Courier New" w:cs="Courier New"/>
          <w:b/>
          <w:sz w:val="20"/>
          <w:szCs w:val="20"/>
        </w:rPr>
        <w:t xml:space="preserve">Name: </w:t>
      </w:r>
      <w:r w:rsidRPr="00FB566F">
        <w:rPr>
          <w:rFonts w:ascii="Courier New" w:hAnsi="Courier New" w:cs="Courier New"/>
          <w:b/>
          <w:sz w:val="20"/>
          <w:szCs w:val="20"/>
        </w:rPr>
        <w:tab/>
      </w:r>
      <w:r w:rsidRPr="00FB566F">
        <w:rPr>
          <w:rFonts w:ascii="Courier New" w:hAnsi="Courier New" w:cs="Courier New"/>
          <w:b/>
          <w:sz w:val="20"/>
          <w:szCs w:val="20"/>
        </w:rPr>
        <w:tab/>
      </w:r>
      <w:r w:rsidRPr="00FB566F">
        <w:rPr>
          <w:rFonts w:ascii="Courier New" w:hAnsi="Courier New" w:cs="Courier New"/>
          <w:b/>
          <w:sz w:val="20"/>
          <w:szCs w:val="20"/>
        </w:rPr>
        <w:tab/>
      </w:r>
      <w:r w:rsidRPr="00FB566F">
        <w:rPr>
          <w:rFonts w:ascii="Courier New" w:hAnsi="Courier New" w:cs="Courier New"/>
          <w:b/>
          <w:sz w:val="20"/>
          <w:szCs w:val="20"/>
        </w:rPr>
        <w:tab/>
      </w:r>
      <w:r w:rsidRPr="00FB566F">
        <w:rPr>
          <w:rFonts w:ascii="Courier New" w:hAnsi="Courier New" w:cs="Courier New"/>
          <w:b/>
          <w:sz w:val="20"/>
          <w:szCs w:val="20"/>
        </w:rPr>
        <w:tab/>
      </w:r>
      <w:r w:rsidRPr="00FB566F">
        <w:rPr>
          <w:rFonts w:ascii="Courier New" w:hAnsi="Courier New" w:cs="Courier New"/>
          <w:b/>
          <w:sz w:val="20"/>
          <w:szCs w:val="20"/>
        </w:rPr>
        <w:tab/>
      </w:r>
      <w:r w:rsidRPr="00FB566F">
        <w:rPr>
          <w:rFonts w:ascii="Courier New" w:hAnsi="Courier New" w:cs="Courier New"/>
          <w:b/>
          <w:sz w:val="20"/>
          <w:szCs w:val="20"/>
        </w:rPr>
        <w:tab/>
      </w:r>
      <w:r w:rsidRPr="00FB566F">
        <w:rPr>
          <w:rFonts w:ascii="Courier New" w:hAnsi="Courier New" w:cs="Courier New"/>
          <w:b/>
          <w:sz w:val="20"/>
          <w:szCs w:val="20"/>
        </w:rPr>
        <w:tab/>
        <w:t>Block:</w:t>
      </w:r>
      <w:r w:rsidRPr="00FB566F">
        <w:rPr>
          <w:rFonts w:ascii="Courier New" w:hAnsi="Courier New" w:cs="Courier New"/>
          <w:b/>
          <w:sz w:val="20"/>
          <w:szCs w:val="20"/>
        </w:rPr>
        <w:tab/>
        <w:t>Date:</w:t>
      </w:r>
      <w:r w:rsidRPr="00FB566F">
        <w:rPr>
          <w:rFonts w:ascii="Courier New" w:hAnsi="Courier New" w:cs="Courier New"/>
          <w:b/>
          <w:sz w:val="20"/>
          <w:szCs w:val="20"/>
        </w:rPr>
        <w:tab/>
      </w:r>
    </w:p>
    <w:p w14:paraId="1A61F2E3" w14:textId="77777777" w:rsidR="00B05E1D" w:rsidRPr="00FB566F" w:rsidRDefault="00B05E1D">
      <w:pPr>
        <w:rPr>
          <w:rFonts w:ascii="Courier New" w:hAnsi="Courier New" w:cs="Courier New"/>
          <w:b/>
          <w:sz w:val="20"/>
          <w:szCs w:val="20"/>
        </w:rPr>
      </w:pPr>
    </w:p>
    <w:p w14:paraId="3AAFBC64" w14:textId="77777777" w:rsidR="00B05E1D" w:rsidRPr="00FB566F" w:rsidRDefault="00B05E1D" w:rsidP="00B05E1D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FB566F">
        <w:rPr>
          <w:rFonts w:ascii="Courier New" w:hAnsi="Courier New" w:cs="Courier New"/>
          <w:b/>
          <w:sz w:val="20"/>
          <w:szCs w:val="20"/>
        </w:rPr>
        <w:t xml:space="preserve">AP PSYCHOLOGY </w:t>
      </w:r>
    </w:p>
    <w:p w14:paraId="02DB1E93" w14:textId="77777777" w:rsidR="00B05E1D" w:rsidRPr="00FB566F" w:rsidRDefault="00B05E1D" w:rsidP="00B05E1D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FB566F">
        <w:rPr>
          <w:rFonts w:ascii="Courier New" w:hAnsi="Courier New" w:cs="Courier New"/>
          <w:b/>
          <w:sz w:val="20"/>
          <w:szCs w:val="20"/>
        </w:rPr>
        <w:t xml:space="preserve">DEVELOPMENTAL PSYCHOLOGY QUIZ </w:t>
      </w:r>
    </w:p>
    <w:p w14:paraId="2B30A381" w14:textId="77777777" w:rsidR="00B05E1D" w:rsidRPr="00FB566F" w:rsidRDefault="00B05E1D" w:rsidP="00B05E1D">
      <w:pPr>
        <w:jc w:val="center"/>
        <w:rPr>
          <w:rFonts w:ascii="Courier New" w:hAnsi="Courier New" w:cs="Courier New"/>
          <w:sz w:val="20"/>
          <w:szCs w:val="20"/>
        </w:rPr>
      </w:pPr>
    </w:p>
    <w:p w14:paraId="03FD44E4" w14:textId="77777777" w:rsidR="00B05E1D" w:rsidRPr="00FB566F" w:rsidRDefault="00B05E1D" w:rsidP="00B05E1D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566F">
        <w:rPr>
          <w:rFonts w:ascii="Courier New" w:hAnsi="Courier New" w:cs="Courier New"/>
          <w:sz w:val="20"/>
          <w:szCs w:val="20"/>
        </w:rPr>
        <w:t xml:space="preserve">If research suggested that a pregnant mother's use of an artificial sweetener caused </w:t>
      </w:r>
      <w:r w:rsidRPr="00FB566F">
        <w:rPr>
          <w:rFonts w:ascii="Courier New" w:hAnsi="Courier New" w:cs="Courier New"/>
          <w:b/>
          <w:sz w:val="20"/>
          <w:szCs w:val="20"/>
        </w:rPr>
        <w:t>harm</w:t>
      </w:r>
      <w:r w:rsidRPr="00FB566F">
        <w:rPr>
          <w:rFonts w:ascii="Courier New" w:hAnsi="Courier New" w:cs="Courier New"/>
          <w:sz w:val="20"/>
          <w:szCs w:val="20"/>
        </w:rPr>
        <w:t xml:space="preserve"> to the fetus, the artificial sweetener would be considered a(n):</w:t>
      </w:r>
    </w:p>
    <w:p w14:paraId="26488BB6" w14:textId="77777777" w:rsidR="00B05E1D" w:rsidRPr="00FB566F" w:rsidRDefault="00B05E1D" w:rsidP="00B05E1D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566F">
        <w:rPr>
          <w:rFonts w:ascii="Courier New" w:hAnsi="Courier New" w:cs="Courier New"/>
          <w:sz w:val="20"/>
          <w:szCs w:val="20"/>
        </w:rPr>
        <w:t>Neurotransmitter</w:t>
      </w:r>
    </w:p>
    <w:p w14:paraId="48249763" w14:textId="77777777" w:rsidR="00B05E1D" w:rsidRPr="00FB566F" w:rsidRDefault="00B05E1D" w:rsidP="00B05E1D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566F">
        <w:rPr>
          <w:rFonts w:ascii="Courier New" w:hAnsi="Courier New" w:cs="Courier New"/>
          <w:sz w:val="20"/>
          <w:szCs w:val="20"/>
        </w:rPr>
        <w:t>Depressant</w:t>
      </w:r>
    </w:p>
    <w:p w14:paraId="3ED09BBD" w14:textId="77777777" w:rsidR="00B05E1D" w:rsidRPr="00FB566F" w:rsidRDefault="00B05E1D" w:rsidP="00B05E1D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566F">
        <w:rPr>
          <w:rFonts w:ascii="Courier New" w:hAnsi="Courier New" w:cs="Courier New"/>
          <w:sz w:val="20"/>
          <w:szCs w:val="20"/>
        </w:rPr>
        <w:t>FAS</w:t>
      </w:r>
    </w:p>
    <w:p w14:paraId="63F37547" w14:textId="77777777" w:rsidR="00B05E1D" w:rsidRPr="00FB566F" w:rsidRDefault="00B05E1D" w:rsidP="00B05E1D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566F">
        <w:rPr>
          <w:rFonts w:ascii="Courier New" w:hAnsi="Courier New" w:cs="Courier New"/>
          <w:sz w:val="20"/>
          <w:szCs w:val="20"/>
        </w:rPr>
        <w:t>Form of DNA</w:t>
      </w:r>
    </w:p>
    <w:p w14:paraId="0DE719E9" w14:textId="77777777" w:rsidR="00B05E1D" w:rsidRPr="00FB566F" w:rsidRDefault="00B05E1D" w:rsidP="00B05E1D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566F">
        <w:rPr>
          <w:rFonts w:ascii="Courier New" w:hAnsi="Courier New" w:cs="Courier New"/>
          <w:sz w:val="20"/>
          <w:szCs w:val="20"/>
        </w:rPr>
        <w:t>Teratogen</w:t>
      </w:r>
    </w:p>
    <w:p w14:paraId="75D9AF72" w14:textId="77777777" w:rsidR="00E2089D" w:rsidRPr="00FB566F" w:rsidRDefault="00E2089D" w:rsidP="00E2089D">
      <w:pPr>
        <w:pStyle w:val="ListParagraph"/>
        <w:tabs>
          <w:tab w:val="left" w:pos="450"/>
        </w:tabs>
        <w:spacing w:after="0" w:line="240" w:lineRule="auto"/>
        <w:ind w:left="1080"/>
        <w:rPr>
          <w:rFonts w:ascii="Courier New" w:hAnsi="Courier New" w:cs="Courier New"/>
          <w:sz w:val="20"/>
          <w:szCs w:val="20"/>
        </w:rPr>
      </w:pPr>
    </w:p>
    <w:p w14:paraId="3B2CA445" w14:textId="77777777" w:rsidR="00E2089D" w:rsidRPr="00FB566F" w:rsidRDefault="00E2089D" w:rsidP="00E2089D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566F">
        <w:rPr>
          <w:rFonts w:ascii="Courier New" w:hAnsi="Courier New" w:cs="Courier New"/>
          <w:sz w:val="20"/>
          <w:szCs w:val="20"/>
        </w:rPr>
        <w:t>A concept or framework that organizes and interprets information is called a(n):</w:t>
      </w:r>
    </w:p>
    <w:p w14:paraId="3AA6CEA6" w14:textId="77777777" w:rsidR="00E2089D" w:rsidRPr="00FB566F" w:rsidRDefault="00E2089D" w:rsidP="00E2089D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566F">
        <w:rPr>
          <w:rFonts w:ascii="Courier New" w:hAnsi="Courier New" w:cs="Courier New"/>
          <w:sz w:val="20"/>
          <w:szCs w:val="20"/>
        </w:rPr>
        <w:t>Neural Network</w:t>
      </w:r>
    </w:p>
    <w:p w14:paraId="2C527924" w14:textId="77777777" w:rsidR="00E2089D" w:rsidRPr="00FB566F" w:rsidRDefault="00E2089D" w:rsidP="00E2089D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566F">
        <w:rPr>
          <w:rFonts w:ascii="Courier New" w:hAnsi="Courier New" w:cs="Courier New"/>
          <w:sz w:val="20"/>
          <w:szCs w:val="20"/>
        </w:rPr>
        <w:t>Assimilation</w:t>
      </w:r>
    </w:p>
    <w:p w14:paraId="72FE34D0" w14:textId="77777777" w:rsidR="00E2089D" w:rsidRPr="00FB566F" w:rsidRDefault="00E2089D" w:rsidP="00E2089D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566F">
        <w:rPr>
          <w:rFonts w:ascii="Courier New" w:hAnsi="Courier New" w:cs="Courier New"/>
          <w:sz w:val="20"/>
          <w:szCs w:val="20"/>
        </w:rPr>
        <w:t>Schema</w:t>
      </w:r>
    </w:p>
    <w:p w14:paraId="1D3D0E7E" w14:textId="77777777" w:rsidR="00E2089D" w:rsidRPr="00FB566F" w:rsidRDefault="00E2089D" w:rsidP="00E2089D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566F">
        <w:rPr>
          <w:rFonts w:ascii="Courier New" w:hAnsi="Courier New" w:cs="Courier New"/>
          <w:sz w:val="20"/>
          <w:szCs w:val="20"/>
        </w:rPr>
        <w:t>Attachment</w:t>
      </w:r>
    </w:p>
    <w:p w14:paraId="4A61C639" w14:textId="77777777" w:rsidR="00E2089D" w:rsidRPr="00FB566F" w:rsidRDefault="00E2089D" w:rsidP="00E2089D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566F">
        <w:rPr>
          <w:rFonts w:ascii="Courier New" w:hAnsi="Courier New" w:cs="Courier New"/>
          <w:sz w:val="20"/>
          <w:szCs w:val="20"/>
        </w:rPr>
        <w:t>Temperament</w:t>
      </w:r>
    </w:p>
    <w:p w14:paraId="23FE595E" w14:textId="77777777" w:rsidR="00B05E1D" w:rsidRPr="00FB566F" w:rsidRDefault="00B05E1D" w:rsidP="00E2089D">
      <w:pPr>
        <w:tabs>
          <w:tab w:val="left" w:pos="450"/>
        </w:tabs>
        <w:rPr>
          <w:rFonts w:ascii="Courier New" w:hAnsi="Courier New" w:cs="Courier New"/>
          <w:sz w:val="20"/>
          <w:szCs w:val="20"/>
        </w:rPr>
      </w:pPr>
    </w:p>
    <w:p w14:paraId="6FB72AC3" w14:textId="77777777" w:rsidR="00B05E1D" w:rsidRPr="00FB566F" w:rsidRDefault="00B05E1D" w:rsidP="00B05E1D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566F">
        <w:rPr>
          <w:rFonts w:ascii="Courier New" w:hAnsi="Courier New" w:cs="Courier New"/>
          <w:sz w:val="20"/>
          <w:szCs w:val="20"/>
        </w:rPr>
        <w:t>The first time that 4-year-old Sarah saw her older brother play a flute, she thought it was simply a large whistle. Sarah's initial understanding of the flute best illustrates the process of:</w:t>
      </w:r>
    </w:p>
    <w:p w14:paraId="60F05CD8" w14:textId="77777777" w:rsidR="00B05E1D" w:rsidRPr="00FB566F" w:rsidRDefault="00B05E1D" w:rsidP="00B05E1D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566F">
        <w:rPr>
          <w:rFonts w:ascii="Courier New" w:hAnsi="Courier New" w:cs="Courier New"/>
          <w:sz w:val="20"/>
          <w:szCs w:val="20"/>
        </w:rPr>
        <w:t>Conservation</w:t>
      </w:r>
    </w:p>
    <w:p w14:paraId="0026BACA" w14:textId="77777777" w:rsidR="00B05E1D" w:rsidRPr="00FB566F" w:rsidRDefault="00B05E1D" w:rsidP="00B05E1D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566F">
        <w:rPr>
          <w:rFonts w:ascii="Courier New" w:hAnsi="Courier New" w:cs="Courier New"/>
          <w:sz w:val="20"/>
          <w:szCs w:val="20"/>
        </w:rPr>
        <w:t>Accommodation</w:t>
      </w:r>
    </w:p>
    <w:p w14:paraId="68D89592" w14:textId="77777777" w:rsidR="00B05E1D" w:rsidRPr="00FB566F" w:rsidRDefault="00B05E1D" w:rsidP="00B05E1D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566F">
        <w:rPr>
          <w:rFonts w:ascii="Courier New" w:hAnsi="Courier New" w:cs="Courier New"/>
          <w:sz w:val="20"/>
          <w:szCs w:val="20"/>
        </w:rPr>
        <w:t>Maturation</w:t>
      </w:r>
    </w:p>
    <w:p w14:paraId="57EEF91A" w14:textId="77777777" w:rsidR="00B05E1D" w:rsidRPr="00FB566F" w:rsidRDefault="00B05E1D" w:rsidP="00B05E1D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566F">
        <w:rPr>
          <w:rFonts w:ascii="Courier New" w:hAnsi="Courier New" w:cs="Courier New"/>
          <w:sz w:val="20"/>
          <w:szCs w:val="20"/>
        </w:rPr>
        <w:t>Assimilation</w:t>
      </w:r>
    </w:p>
    <w:p w14:paraId="05D7345D" w14:textId="77777777" w:rsidR="00B05E1D" w:rsidRPr="00FB566F" w:rsidRDefault="00B05E1D" w:rsidP="00B05E1D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566F">
        <w:rPr>
          <w:rFonts w:ascii="Courier New" w:hAnsi="Courier New" w:cs="Courier New"/>
          <w:sz w:val="20"/>
          <w:szCs w:val="20"/>
        </w:rPr>
        <w:t>Egocentrism</w:t>
      </w:r>
    </w:p>
    <w:p w14:paraId="2C008610" w14:textId="77777777" w:rsidR="00B05E1D" w:rsidRPr="00FB566F" w:rsidRDefault="00B05E1D" w:rsidP="00B05E1D">
      <w:pPr>
        <w:tabs>
          <w:tab w:val="left" w:pos="450"/>
        </w:tabs>
        <w:rPr>
          <w:rFonts w:ascii="Courier New" w:hAnsi="Courier New" w:cs="Courier New"/>
          <w:sz w:val="20"/>
          <w:szCs w:val="20"/>
        </w:rPr>
      </w:pPr>
    </w:p>
    <w:p w14:paraId="2B23E915" w14:textId="77777777" w:rsidR="00B05E1D" w:rsidRPr="00FB566F" w:rsidRDefault="00B05E1D" w:rsidP="00B05E1D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566F">
        <w:rPr>
          <w:rFonts w:ascii="Courier New" w:hAnsi="Courier New" w:cs="Courier New"/>
          <w:sz w:val="20"/>
          <w:szCs w:val="20"/>
        </w:rPr>
        <w:t xml:space="preserve">The powerful survival impulse that leads infants to </w:t>
      </w:r>
      <w:r w:rsidRPr="00FB566F">
        <w:rPr>
          <w:rFonts w:ascii="Courier New" w:hAnsi="Courier New" w:cs="Courier New"/>
          <w:b/>
          <w:sz w:val="20"/>
          <w:szCs w:val="20"/>
        </w:rPr>
        <w:t>seek closeness</w:t>
      </w:r>
      <w:r w:rsidRPr="00FB566F">
        <w:rPr>
          <w:rFonts w:ascii="Courier New" w:hAnsi="Courier New" w:cs="Courier New"/>
          <w:sz w:val="20"/>
          <w:szCs w:val="20"/>
        </w:rPr>
        <w:t xml:space="preserve"> to a caregiver:</w:t>
      </w:r>
    </w:p>
    <w:p w14:paraId="1BB1993B" w14:textId="77777777" w:rsidR="00B05E1D" w:rsidRPr="00FB566F" w:rsidRDefault="00B05E1D" w:rsidP="00B05E1D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566F">
        <w:rPr>
          <w:rFonts w:ascii="Courier New" w:hAnsi="Courier New" w:cs="Courier New"/>
          <w:sz w:val="20"/>
          <w:szCs w:val="20"/>
        </w:rPr>
        <w:t>The Rooting Reflex</w:t>
      </w:r>
    </w:p>
    <w:p w14:paraId="075034AB" w14:textId="77777777" w:rsidR="00B05E1D" w:rsidRPr="00FB566F" w:rsidRDefault="00B05E1D" w:rsidP="00B05E1D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566F">
        <w:rPr>
          <w:rFonts w:ascii="Courier New" w:hAnsi="Courier New" w:cs="Courier New"/>
          <w:sz w:val="20"/>
          <w:szCs w:val="20"/>
        </w:rPr>
        <w:t>Assimilation</w:t>
      </w:r>
    </w:p>
    <w:p w14:paraId="2B013B7F" w14:textId="77777777" w:rsidR="00B05E1D" w:rsidRPr="00FB566F" w:rsidRDefault="00B05E1D" w:rsidP="00B05E1D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566F">
        <w:rPr>
          <w:rFonts w:ascii="Courier New" w:hAnsi="Courier New" w:cs="Courier New"/>
          <w:sz w:val="20"/>
          <w:szCs w:val="20"/>
        </w:rPr>
        <w:t>Attachment</w:t>
      </w:r>
    </w:p>
    <w:p w14:paraId="69543387" w14:textId="77777777" w:rsidR="00B05E1D" w:rsidRPr="00FB566F" w:rsidRDefault="00B05E1D" w:rsidP="00B05E1D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566F">
        <w:rPr>
          <w:rFonts w:ascii="Courier New" w:hAnsi="Courier New" w:cs="Courier New"/>
          <w:sz w:val="20"/>
          <w:szCs w:val="20"/>
        </w:rPr>
        <w:t>Habituation</w:t>
      </w:r>
      <w:bookmarkStart w:id="0" w:name="_GoBack"/>
      <w:bookmarkEnd w:id="0"/>
    </w:p>
    <w:p w14:paraId="5E49AB51" w14:textId="77777777" w:rsidR="00B05E1D" w:rsidRPr="00FB566F" w:rsidRDefault="00B05E1D" w:rsidP="00B05E1D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566F">
        <w:rPr>
          <w:rFonts w:ascii="Courier New" w:hAnsi="Courier New" w:cs="Courier New"/>
          <w:sz w:val="20"/>
          <w:szCs w:val="20"/>
        </w:rPr>
        <w:t>Imprinting</w:t>
      </w:r>
    </w:p>
    <w:p w14:paraId="4B3E2422" w14:textId="77777777" w:rsidR="00E2089D" w:rsidRPr="00FB566F" w:rsidRDefault="00E2089D" w:rsidP="00E2089D">
      <w:pPr>
        <w:tabs>
          <w:tab w:val="left" w:pos="450"/>
        </w:tabs>
        <w:rPr>
          <w:rFonts w:ascii="Courier New" w:hAnsi="Courier New" w:cs="Courier New"/>
          <w:sz w:val="20"/>
          <w:szCs w:val="20"/>
        </w:rPr>
      </w:pPr>
    </w:p>
    <w:p w14:paraId="29FD00CC" w14:textId="77777777" w:rsidR="00E2089D" w:rsidRPr="00FB566F" w:rsidRDefault="00E2089D" w:rsidP="00E2089D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566F">
        <w:rPr>
          <w:rFonts w:ascii="Courier New" w:hAnsi="Courier New" w:cs="Courier New"/>
          <w:sz w:val="20"/>
          <w:szCs w:val="20"/>
        </w:rPr>
        <w:t>During the course of successful prenatal development, a human organism begins as a(n):</w:t>
      </w:r>
    </w:p>
    <w:p w14:paraId="6A1460C8" w14:textId="77777777" w:rsidR="00E2089D" w:rsidRPr="00FB566F" w:rsidRDefault="00E2089D" w:rsidP="00E2089D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566F">
        <w:rPr>
          <w:rFonts w:ascii="Courier New" w:hAnsi="Courier New" w:cs="Courier New"/>
          <w:sz w:val="20"/>
          <w:szCs w:val="20"/>
        </w:rPr>
        <w:t>Zygote and finally develops into a Fetus</w:t>
      </w:r>
    </w:p>
    <w:p w14:paraId="2AD1CE38" w14:textId="77777777" w:rsidR="00E2089D" w:rsidRPr="00FB566F" w:rsidRDefault="00E2089D" w:rsidP="00E2089D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566F">
        <w:rPr>
          <w:rFonts w:ascii="Courier New" w:hAnsi="Courier New" w:cs="Courier New"/>
          <w:sz w:val="20"/>
          <w:szCs w:val="20"/>
        </w:rPr>
        <w:t>Embryo and finally develops into a Fetus</w:t>
      </w:r>
    </w:p>
    <w:p w14:paraId="4DE113F5" w14:textId="77777777" w:rsidR="00E2089D" w:rsidRPr="00FB566F" w:rsidRDefault="00E2089D" w:rsidP="00E2089D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566F">
        <w:rPr>
          <w:rFonts w:ascii="Courier New" w:hAnsi="Courier New" w:cs="Courier New"/>
          <w:sz w:val="20"/>
          <w:szCs w:val="20"/>
        </w:rPr>
        <w:t>Fetus and finally develops into an Embryo</w:t>
      </w:r>
    </w:p>
    <w:p w14:paraId="4EC78122" w14:textId="77777777" w:rsidR="00E2089D" w:rsidRPr="00FB566F" w:rsidRDefault="00E2089D" w:rsidP="00E2089D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566F">
        <w:rPr>
          <w:rFonts w:ascii="Courier New" w:hAnsi="Courier New" w:cs="Courier New"/>
          <w:sz w:val="20"/>
          <w:szCs w:val="20"/>
        </w:rPr>
        <w:t>Zygote and finally develops into an Embryo</w:t>
      </w:r>
    </w:p>
    <w:p w14:paraId="56B1DB1A" w14:textId="77777777" w:rsidR="00FB566F" w:rsidRPr="00FB566F" w:rsidRDefault="00E2089D" w:rsidP="00FB566F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566F">
        <w:rPr>
          <w:rFonts w:ascii="Courier New" w:hAnsi="Courier New" w:cs="Courier New"/>
          <w:sz w:val="20"/>
          <w:szCs w:val="20"/>
        </w:rPr>
        <w:t>Embryo and finally develops into a Zygote</w:t>
      </w:r>
    </w:p>
    <w:p w14:paraId="002F67EA" w14:textId="77777777" w:rsidR="00FB566F" w:rsidRPr="00FB566F" w:rsidRDefault="00FB566F" w:rsidP="00FB566F">
      <w:pPr>
        <w:tabs>
          <w:tab w:val="left" w:pos="450"/>
        </w:tabs>
        <w:rPr>
          <w:rFonts w:ascii="Courier New" w:hAnsi="Courier New" w:cs="Courier New"/>
          <w:sz w:val="20"/>
          <w:szCs w:val="20"/>
        </w:rPr>
      </w:pPr>
    </w:p>
    <w:p w14:paraId="35B22BF6" w14:textId="77777777" w:rsidR="00FB566F" w:rsidRPr="00FB566F" w:rsidRDefault="00FB566F" w:rsidP="00FB566F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566F">
        <w:rPr>
          <w:rFonts w:ascii="Courier New" w:hAnsi="Courier New" w:cs="Courier New"/>
          <w:sz w:val="20"/>
          <w:szCs w:val="20"/>
        </w:rPr>
        <w:t xml:space="preserve">The process by which certain birds </w:t>
      </w:r>
      <w:r w:rsidRPr="00FB566F">
        <w:rPr>
          <w:rFonts w:ascii="Courier New" w:hAnsi="Courier New" w:cs="Courier New"/>
          <w:b/>
          <w:sz w:val="20"/>
          <w:szCs w:val="20"/>
        </w:rPr>
        <w:t>form attachments</w:t>
      </w:r>
      <w:r w:rsidRPr="00FB566F">
        <w:rPr>
          <w:rFonts w:ascii="Courier New" w:hAnsi="Courier New" w:cs="Courier New"/>
          <w:sz w:val="20"/>
          <w:szCs w:val="20"/>
        </w:rPr>
        <w:t xml:space="preserve"> during a critical period very early in life is called:</w:t>
      </w:r>
    </w:p>
    <w:tbl>
      <w:tblPr>
        <w:tblStyle w:val="TableGrid"/>
        <w:tblpPr w:leftFromText="180" w:rightFromText="180" w:vertAnchor="text" w:horzAnchor="page" w:tblpX="9130" w:tblpY="84"/>
        <w:tblOverlap w:val="never"/>
        <w:tblW w:w="2342" w:type="dxa"/>
        <w:tblLook w:val="04A0" w:firstRow="1" w:lastRow="0" w:firstColumn="1" w:lastColumn="0" w:noHBand="0" w:noVBand="1"/>
      </w:tblPr>
      <w:tblGrid>
        <w:gridCol w:w="1177"/>
        <w:gridCol w:w="1165"/>
      </w:tblGrid>
      <w:tr w:rsidR="00FB566F" w:rsidRPr="00FB566F" w14:paraId="721A36A9" w14:textId="77777777" w:rsidTr="00FB566F">
        <w:trPr>
          <w:trHeight w:val="548"/>
        </w:trPr>
        <w:tc>
          <w:tcPr>
            <w:tcW w:w="1177" w:type="dxa"/>
          </w:tcPr>
          <w:p w14:paraId="0F4D5FCD" w14:textId="77777777" w:rsidR="00FB566F" w:rsidRPr="00FB566F" w:rsidRDefault="00FB566F" w:rsidP="00FB566F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B566F">
              <w:rPr>
                <w:rFonts w:ascii="Courier New" w:hAnsi="Courier New" w:cs="Courier New"/>
                <w:b/>
                <w:sz w:val="20"/>
                <w:szCs w:val="20"/>
              </w:rPr>
              <w:t>QUESTION</w:t>
            </w:r>
          </w:p>
        </w:tc>
        <w:tc>
          <w:tcPr>
            <w:tcW w:w="1165" w:type="dxa"/>
          </w:tcPr>
          <w:p w14:paraId="2660FEC3" w14:textId="77777777" w:rsidR="00FB566F" w:rsidRPr="00FB566F" w:rsidRDefault="00FB566F" w:rsidP="00FB566F">
            <w:pPr>
              <w:tabs>
                <w:tab w:val="left" w:pos="450"/>
              </w:tabs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B566F">
              <w:rPr>
                <w:rFonts w:ascii="Courier New" w:hAnsi="Courier New" w:cs="Courier New"/>
                <w:b/>
                <w:sz w:val="20"/>
                <w:szCs w:val="20"/>
              </w:rPr>
              <w:t xml:space="preserve">ANSWER </w:t>
            </w:r>
          </w:p>
        </w:tc>
      </w:tr>
      <w:tr w:rsidR="00FB566F" w:rsidRPr="00FB566F" w14:paraId="0C0CAB05" w14:textId="77777777" w:rsidTr="00FB566F">
        <w:trPr>
          <w:trHeight w:val="501"/>
        </w:trPr>
        <w:tc>
          <w:tcPr>
            <w:tcW w:w="1177" w:type="dxa"/>
          </w:tcPr>
          <w:p w14:paraId="72AFD798" w14:textId="77777777" w:rsidR="00FB566F" w:rsidRPr="00FB566F" w:rsidRDefault="00FB566F" w:rsidP="00FB566F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566F">
              <w:rPr>
                <w:rFonts w:ascii="Courier New" w:hAnsi="Courier New" w:cs="Courier New"/>
                <w:sz w:val="20"/>
                <w:szCs w:val="20"/>
              </w:rPr>
              <w:t>#1</w:t>
            </w:r>
          </w:p>
        </w:tc>
        <w:tc>
          <w:tcPr>
            <w:tcW w:w="1165" w:type="dxa"/>
          </w:tcPr>
          <w:p w14:paraId="5EEED921" w14:textId="77777777" w:rsidR="00FB566F" w:rsidRPr="00FB566F" w:rsidRDefault="00FB566F" w:rsidP="00FB566F">
            <w:pPr>
              <w:tabs>
                <w:tab w:val="left" w:pos="45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66F" w:rsidRPr="00FB566F" w14:paraId="2F589B51" w14:textId="77777777" w:rsidTr="00FB566F">
        <w:trPr>
          <w:trHeight w:val="548"/>
        </w:trPr>
        <w:tc>
          <w:tcPr>
            <w:tcW w:w="1177" w:type="dxa"/>
          </w:tcPr>
          <w:p w14:paraId="5D09A519" w14:textId="77777777" w:rsidR="00FB566F" w:rsidRPr="00FB566F" w:rsidRDefault="00FB566F" w:rsidP="00FB566F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566F">
              <w:rPr>
                <w:rFonts w:ascii="Courier New" w:hAnsi="Courier New" w:cs="Courier New"/>
                <w:sz w:val="20"/>
                <w:szCs w:val="20"/>
              </w:rPr>
              <w:t>#2</w:t>
            </w:r>
          </w:p>
        </w:tc>
        <w:tc>
          <w:tcPr>
            <w:tcW w:w="1165" w:type="dxa"/>
          </w:tcPr>
          <w:p w14:paraId="560F9875" w14:textId="77777777" w:rsidR="00FB566F" w:rsidRPr="00FB566F" w:rsidRDefault="00FB566F" w:rsidP="00FB566F">
            <w:pPr>
              <w:tabs>
                <w:tab w:val="left" w:pos="45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66F" w:rsidRPr="00FB566F" w14:paraId="7CE5121A" w14:textId="77777777" w:rsidTr="00FB566F">
        <w:trPr>
          <w:trHeight w:val="548"/>
        </w:trPr>
        <w:tc>
          <w:tcPr>
            <w:tcW w:w="1177" w:type="dxa"/>
          </w:tcPr>
          <w:p w14:paraId="754B51F5" w14:textId="77777777" w:rsidR="00FB566F" w:rsidRPr="00FB566F" w:rsidRDefault="00FB566F" w:rsidP="00FB566F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566F">
              <w:rPr>
                <w:rFonts w:ascii="Courier New" w:hAnsi="Courier New" w:cs="Courier New"/>
                <w:sz w:val="20"/>
                <w:szCs w:val="20"/>
              </w:rPr>
              <w:t>#3</w:t>
            </w:r>
          </w:p>
        </w:tc>
        <w:tc>
          <w:tcPr>
            <w:tcW w:w="1165" w:type="dxa"/>
          </w:tcPr>
          <w:p w14:paraId="6594148B" w14:textId="77777777" w:rsidR="00FB566F" w:rsidRPr="00FB566F" w:rsidRDefault="00FB566F" w:rsidP="00FB566F">
            <w:pPr>
              <w:tabs>
                <w:tab w:val="left" w:pos="45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66F" w:rsidRPr="00FB566F" w14:paraId="5F45BD11" w14:textId="77777777" w:rsidTr="00FB566F">
        <w:trPr>
          <w:trHeight w:val="501"/>
        </w:trPr>
        <w:tc>
          <w:tcPr>
            <w:tcW w:w="1177" w:type="dxa"/>
          </w:tcPr>
          <w:p w14:paraId="7AF46814" w14:textId="77777777" w:rsidR="00FB566F" w:rsidRPr="00FB566F" w:rsidRDefault="00FB566F" w:rsidP="00FB566F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566F">
              <w:rPr>
                <w:rFonts w:ascii="Courier New" w:hAnsi="Courier New" w:cs="Courier New"/>
                <w:sz w:val="20"/>
                <w:szCs w:val="20"/>
              </w:rPr>
              <w:t>#4</w:t>
            </w:r>
          </w:p>
        </w:tc>
        <w:tc>
          <w:tcPr>
            <w:tcW w:w="1165" w:type="dxa"/>
          </w:tcPr>
          <w:p w14:paraId="0D49B231" w14:textId="77777777" w:rsidR="00FB566F" w:rsidRPr="00FB566F" w:rsidRDefault="00FB566F" w:rsidP="00FB566F">
            <w:pPr>
              <w:tabs>
                <w:tab w:val="left" w:pos="45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66F" w:rsidRPr="00FB566F" w14:paraId="3CAED313" w14:textId="77777777" w:rsidTr="00FB566F">
        <w:trPr>
          <w:trHeight w:val="548"/>
        </w:trPr>
        <w:tc>
          <w:tcPr>
            <w:tcW w:w="1177" w:type="dxa"/>
          </w:tcPr>
          <w:p w14:paraId="11732905" w14:textId="77777777" w:rsidR="00FB566F" w:rsidRPr="00FB566F" w:rsidRDefault="00FB566F" w:rsidP="00FB566F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566F">
              <w:rPr>
                <w:rFonts w:ascii="Courier New" w:hAnsi="Courier New" w:cs="Courier New"/>
                <w:sz w:val="20"/>
                <w:szCs w:val="20"/>
              </w:rPr>
              <w:t>#5</w:t>
            </w:r>
          </w:p>
        </w:tc>
        <w:tc>
          <w:tcPr>
            <w:tcW w:w="1165" w:type="dxa"/>
          </w:tcPr>
          <w:p w14:paraId="09F95141" w14:textId="77777777" w:rsidR="00FB566F" w:rsidRPr="00FB566F" w:rsidRDefault="00FB566F" w:rsidP="00FB566F">
            <w:pPr>
              <w:tabs>
                <w:tab w:val="left" w:pos="45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66F" w:rsidRPr="00FB566F" w14:paraId="5F3C7C3E" w14:textId="77777777" w:rsidTr="00FB566F">
        <w:trPr>
          <w:trHeight w:val="501"/>
        </w:trPr>
        <w:tc>
          <w:tcPr>
            <w:tcW w:w="1177" w:type="dxa"/>
          </w:tcPr>
          <w:p w14:paraId="19E45D0A" w14:textId="77777777" w:rsidR="00FB566F" w:rsidRPr="00FB566F" w:rsidRDefault="00FB566F" w:rsidP="00FB566F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566F">
              <w:rPr>
                <w:rFonts w:ascii="Courier New" w:hAnsi="Courier New" w:cs="Courier New"/>
                <w:sz w:val="20"/>
                <w:szCs w:val="20"/>
              </w:rPr>
              <w:t>#6</w:t>
            </w:r>
          </w:p>
        </w:tc>
        <w:tc>
          <w:tcPr>
            <w:tcW w:w="1165" w:type="dxa"/>
          </w:tcPr>
          <w:p w14:paraId="68D21A01" w14:textId="77777777" w:rsidR="00FB566F" w:rsidRPr="00FB566F" w:rsidRDefault="00FB566F" w:rsidP="00FB566F">
            <w:pPr>
              <w:tabs>
                <w:tab w:val="left" w:pos="45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E77353C" w14:textId="77777777" w:rsidR="00FB566F" w:rsidRPr="00FB566F" w:rsidRDefault="00FB566F" w:rsidP="00FB566F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566F">
        <w:rPr>
          <w:rFonts w:ascii="Courier New" w:hAnsi="Courier New" w:cs="Courier New"/>
          <w:sz w:val="20"/>
          <w:szCs w:val="20"/>
        </w:rPr>
        <w:t>The Rooting Reflex</w:t>
      </w:r>
    </w:p>
    <w:p w14:paraId="2E42090D" w14:textId="77777777" w:rsidR="00FB566F" w:rsidRPr="00FB566F" w:rsidRDefault="00FB566F" w:rsidP="00FB566F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566F">
        <w:rPr>
          <w:rFonts w:ascii="Courier New" w:hAnsi="Courier New" w:cs="Courier New"/>
          <w:sz w:val="20"/>
          <w:szCs w:val="20"/>
        </w:rPr>
        <w:t>Habituation</w:t>
      </w:r>
    </w:p>
    <w:p w14:paraId="366211CA" w14:textId="77777777" w:rsidR="00FB566F" w:rsidRPr="00FB566F" w:rsidRDefault="00FB566F" w:rsidP="00FB566F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566F">
        <w:rPr>
          <w:rFonts w:ascii="Courier New" w:hAnsi="Courier New" w:cs="Courier New"/>
          <w:sz w:val="20"/>
          <w:szCs w:val="20"/>
        </w:rPr>
        <w:t>Bonding</w:t>
      </w:r>
    </w:p>
    <w:p w14:paraId="6B513298" w14:textId="77777777" w:rsidR="00FB566F" w:rsidRPr="00FB566F" w:rsidRDefault="00FB566F" w:rsidP="00FB566F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566F">
        <w:rPr>
          <w:rFonts w:ascii="Courier New" w:hAnsi="Courier New" w:cs="Courier New"/>
          <w:sz w:val="20"/>
          <w:szCs w:val="20"/>
        </w:rPr>
        <w:t>Imprinting</w:t>
      </w:r>
    </w:p>
    <w:p w14:paraId="250EE49C" w14:textId="77777777" w:rsidR="00FB566F" w:rsidRPr="00FB566F" w:rsidRDefault="00FB566F" w:rsidP="00FB566F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566F">
        <w:rPr>
          <w:rFonts w:ascii="Courier New" w:hAnsi="Courier New" w:cs="Courier New"/>
          <w:sz w:val="20"/>
          <w:szCs w:val="20"/>
        </w:rPr>
        <w:t>Assimilation</w:t>
      </w:r>
    </w:p>
    <w:p w14:paraId="47650405" w14:textId="77777777" w:rsidR="00FB566F" w:rsidRPr="00FB566F" w:rsidRDefault="00FB566F" w:rsidP="00FB566F">
      <w:pPr>
        <w:tabs>
          <w:tab w:val="left" w:pos="450"/>
        </w:tabs>
        <w:rPr>
          <w:rFonts w:ascii="Courier New" w:hAnsi="Courier New" w:cs="Courier New"/>
          <w:sz w:val="20"/>
          <w:szCs w:val="20"/>
        </w:rPr>
      </w:pPr>
    </w:p>
    <w:p w14:paraId="09581B5F" w14:textId="77777777" w:rsidR="00FB566F" w:rsidRPr="00FB566F" w:rsidRDefault="00FB566F" w:rsidP="00FB566F">
      <w:pPr>
        <w:tabs>
          <w:tab w:val="left" w:pos="450"/>
        </w:tabs>
        <w:rPr>
          <w:rFonts w:ascii="Courier New" w:hAnsi="Courier New" w:cs="Courier New"/>
          <w:sz w:val="20"/>
          <w:szCs w:val="20"/>
        </w:rPr>
      </w:pPr>
    </w:p>
    <w:p w14:paraId="141EC00A" w14:textId="77777777" w:rsidR="00FB566F" w:rsidRPr="00FB566F" w:rsidRDefault="00FB566F" w:rsidP="00FB566F">
      <w:pPr>
        <w:tabs>
          <w:tab w:val="left" w:pos="450"/>
        </w:tabs>
        <w:rPr>
          <w:rFonts w:ascii="Courier New" w:hAnsi="Courier New" w:cs="Courier New"/>
          <w:sz w:val="20"/>
          <w:szCs w:val="20"/>
        </w:rPr>
      </w:pPr>
    </w:p>
    <w:p w14:paraId="7AB9FFC5" w14:textId="77777777" w:rsidR="00E2089D" w:rsidRPr="00FB566F" w:rsidRDefault="00E2089D" w:rsidP="00E2089D">
      <w:pPr>
        <w:tabs>
          <w:tab w:val="left" w:pos="450"/>
        </w:tabs>
        <w:rPr>
          <w:rFonts w:ascii="Courier New" w:hAnsi="Courier New" w:cs="Courier New"/>
          <w:sz w:val="20"/>
          <w:szCs w:val="20"/>
        </w:rPr>
      </w:pPr>
    </w:p>
    <w:p w14:paraId="4C9614FD" w14:textId="77777777" w:rsidR="00B05E1D" w:rsidRPr="00FB566F" w:rsidRDefault="00B05E1D" w:rsidP="00B05E1D">
      <w:pPr>
        <w:rPr>
          <w:rFonts w:ascii="Courier New" w:hAnsi="Courier New" w:cs="Courier New"/>
          <w:sz w:val="20"/>
          <w:szCs w:val="20"/>
        </w:rPr>
      </w:pPr>
    </w:p>
    <w:sectPr w:rsidR="00B05E1D" w:rsidRPr="00FB566F" w:rsidSect="00B05E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ambria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63F8B"/>
    <w:multiLevelType w:val="hybridMultilevel"/>
    <w:tmpl w:val="AA8E9A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4C7D72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1D"/>
    <w:rsid w:val="001851F1"/>
    <w:rsid w:val="00B05E1D"/>
    <w:rsid w:val="00CF67C6"/>
    <w:rsid w:val="00E2089D"/>
    <w:rsid w:val="00FB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7EE0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E1D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table" w:styleId="TableGrid">
    <w:name w:val="Table Grid"/>
    <w:basedOn w:val="TableNormal"/>
    <w:uiPriority w:val="39"/>
    <w:rsid w:val="00FB5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1151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Berta Jane</dc:creator>
  <cp:keywords/>
  <dc:description/>
  <cp:lastModifiedBy>Summers, Berta Jane</cp:lastModifiedBy>
  <cp:revision>1</cp:revision>
  <dcterms:created xsi:type="dcterms:W3CDTF">2019-03-19T10:34:00Z</dcterms:created>
  <dcterms:modified xsi:type="dcterms:W3CDTF">2019-03-19T10:48:00Z</dcterms:modified>
</cp:coreProperties>
</file>