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94" w:rsidRPr="00A60594" w:rsidRDefault="00A60594" w:rsidP="00E61598">
      <w:pPr>
        <w:rPr>
          <w:rFonts w:ascii="Eras Medium ITC" w:hAnsi="Eras Medium ITC"/>
          <w:b/>
          <w:sz w:val="16"/>
        </w:rPr>
      </w:pPr>
    </w:p>
    <w:p w:rsidR="00A60594" w:rsidRDefault="00A60594" w:rsidP="00E61598">
      <w:pPr>
        <w:rPr>
          <w:rFonts w:ascii="Eras Medium ITC" w:hAnsi="Eras Medium ITC"/>
          <w:b/>
          <w:sz w:val="40"/>
        </w:rPr>
      </w:pPr>
      <w:r>
        <w:rPr>
          <w:noProof/>
        </w:rPr>
        <w:drawing>
          <wp:anchor distT="0" distB="0" distL="114300" distR="114300" simplePos="0" relativeHeight="251658240" behindDoc="0" locked="0" layoutInCell="1" allowOverlap="1" wp14:anchorId="0B41CD6E" wp14:editId="7672B12E">
            <wp:simplePos x="0" y="0"/>
            <wp:positionH relativeFrom="column">
              <wp:posOffset>3362960</wp:posOffset>
            </wp:positionH>
            <wp:positionV relativeFrom="paragraph">
              <wp:posOffset>86360</wp:posOffset>
            </wp:positionV>
            <wp:extent cx="3825875" cy="1561465"/>
            <wp:effectExtent l="0" t="0" r="3175" b="635"/>
            <wp:wrapSquare wrapText="bothSides"/>
            <wp:docPr id="2" name="Picture 2" descr="Image result for la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875" cy="156146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F36C2D">
        <w:rPr>
          <w:rFonts w:ascii="Eras Medium ITC" w:hAnsi="Eras Medium ITC"/>
          <w:b/>
          <w:sz w:val="40"/>
        </w:rPr>
        <w:t xml:space="preserve">How to Become a Lawyer:  </w:t>
      </w:r>
    </w:p>
    <w:p w:rsidR="00E61598" w:rsidRPr="00E61598" w:rsidRDefault="00E61598" w:rsidP="00E61598">
      <w:pPr>
        <w:rPr>
          <w:rFonts w:ascii="Eras Medium ITC" w:hAnsi="Eras Medium ITC"/>
          <w:b/>
          <w:sz w:val="40"/>
        </w:rPr>
      </w:pPr>
      <w:r w:rsidRPr="00E61598">
        <w:rPr>
          <w:rFonts w:ascii="Eras Medium ITC" w:hAnsi="Eras Medium ITC"/>
          <w:b/>
          <w:sz w:val="40"/>
        </w:rPr>
        <w:t>What You Should Know First</w:t>
      </w:r>
    </w:p>
    <w:p w:rsidR="00E61598" w:rsidRDefault="00E61598">
      <w:pPr>
        <w:rPr>
          <w:rFonts w:ascii="Verdana" w:eastAsia="Times New Roman" w:hAnsi="Verdana" w:cs="Times New Roman"/>
          <w:color w:val="323232"/>
          <w:sz w:val="18"/>
          <w:szCs w:val="18"/>
          <w:shd w:val="clear" w:color="auto" w:fill="F8F8F8"/>
        </w:rPr>
      </w:pPr>
    </w:p>
    <w:p w:rsidR="00A60594" w:rsidRDefault="00E61598" w:rsidP="00A60594">
      <w:pPr>
        <w:spacing w:line="360" w:lineRule="auto"/>
        <w:rPr>
          <w:rFonts w:ascii="Eras Medium ITC" w:hAnsi="Eras Medium ITC"/>
          <w:sz w:val="24"/>
          <w:szCs w:val="24"/>
        </w:rPr>
      </w:pPr>
      <w:r w:rsidRPr="00A60594">
        <w:rPr>
          <w:rFonts w:ascii="Eras Medium ITC" w:hAnsi="Eras Medium ITC"/>
          <w:sz w:val="24"/>
          <w:szCs w:val="24"/>
        </w:rPr>
        <w:t xml:space="preserve">With the prevalence of court television and legal drama series, many young people have their heart set on becoming a lawyer when they graduate from high school. However, the process is long and fraught with many potholes. </w:t>
      </w:r>
      <w:r w:rsidR="00F36C2D" w:rsidRPr="00A60594">
        <w:rPr>
          <w:rFonts w:ascii="Eras Medium ITC" w:hAnsi="Eras Medium ITC"/>
          <w:color w:val="222222"/>
          <w:sz w:val="24"/>
          <w:szCs w:val="24"/>
          <w:shd w:val="clear" w:color="auto" w:fill="FFFFFF"/>
        </w:rPr>
        <w:t>A career as lawyer is one of the most highly sought-after professions on the globe. Indeed, there are many</w:t>
      </w:r>
      <w:r w:rsidR="00F36C2D" w:rsidRPr="00A60594">
        <w:rPr>
          <w:rStyle w:val="apple-converted-space"/>
          <w:rFonts w:ascii="Eras Medium ITC" w:hAnsi="Eras Medium ITC"/>
          <w:color w:val="222222"/>
          <w:sz w:val="24"/>
          <w:szCs w:val="24"/>
          <w:shd w:val="clear" w:color="auto" w:fill="FFFFFF"/>
        </w:rPr>
        <w:t> </w:t>
      </w:r>
      <w:hyperlink r:id="rId9" w:history="1">
        <w:r w:rsidR="00F36C2D" w:rsidRPr="00A60594">
          <w:rPr>
            <w:rStyle w:val="Hyperlink"/>
            <w:rFonts w:ascii="Eras Medium ITC" w:hAnsi="Eras Medium ITC"/>
            <w:color w:val="222222"/>
            <w:sz w:val="24"/>
            <w:szCs w:val="24"/>
            <w:u w:val="none"/>
            <w:shd w:val="clear" w:color="auto" w:fill="FFFFFF"/>
          </w:rPr>
          <w:t>rewards to working as a lawyer</w:t>
        </w:r>
      </w:hyperlink>
      <w:r w:rsidR="00F36C2D" w:rsidRPr="00A60594">
        <w:rPr>
          <w:rFonts w:ascii="Eras Medium ITC" w:hAnsi="Eras Medium ITC"/>
          <w:color w:val="222222"/>
          <w:sz w:val="24"/>
          <w:szCs w:val="24"/>
          <w:shd w:val="clear" w:color="auto" w:fill="FFFFFF"/>
        </w:rPr>
        <w:t>. However, attorney work has its drawbacks as well.</w:t>
      </w:r>
      <w:r w:rsidR="00F36C2D" w:rsidRPr="00A60594">
        <w:rPr>
          <w:rStyle w:val="apple-converted-space"/>
          <w:rFonts w:ascii="Eras Medium ITC" w:hAnsi="Eras Medium ITC"/>
          <w:color w:val="222222"/>
          <w:sz w:val="24"/>
          <w:szCs w:val="24"/>
          <w:shd w:val="clear" w:color="auto" w:fill="FFFFFF"/>
        </w:rPr>
        <w:t> </w:t>
      </w:r>
      <w:r w:rsidR="00F36C2D" w:rsidRPr="00A60594">
        <w:rPr>
          <w:rFonts w:ascii="Eras Medium ITC" w:hAnsi="Eras Medium ITC"/>
          <w:sz w:val="24"/>
          <w:szCs w:val="24"/>
        </w:rPr>
        <w:t xml:space="preserve"> </w:t>
      </w:r>
      <w:r w:rsidRPr="00A60594">
        <w:rPr>
          <w:rFonts w:ascii="Eras Medium ITC" w:hAnsi="Eras Medium ITC"/>
          <w:sz w:val="24"/>
          <w:szCs w:val="24"/>
        </w:rPr>
        <w:t>Here is an outline of the general process and things to keep in mind along the way.</w:t>
      </w:r>
    </w:p>
    <w:p w:rsidR="00A60594" w:rsidRDefault="00E61598" w:rsidP="00A60594">
      <w:pPr>
        <w:spacing w:line="360" w:lineRule="auto"/>
        <w:rPr>
          <w:rFonts w:ascii="Eras Medium ITC" w:hAnsi="Eras Medium ITC"/>
          <w:sz w:val="24"/>
          <w:szCs w:val="24"/>
        </w:rPr>
      </w:pPr>
      <w:r w:rsidRPr="00A60594">
        <w:rPr>
          <w:rFonts w:ascii="Eras Medium ITC" w:hAnsi="Eras Medium ITC"/>
          <w:b/>
          <w:sz w:val="24"/>
          <w:szCs w:val="24"/>
        </w:rPr>
        <w:t>Education after school:</w:t>
      </w:r>
      <w:r w:rsidRPr="00A60594">
        <w:rPr>
          <w:rFonts w:ascii="Eras Medium ITC" w:hAnsi="Eras Medium ITC"/>
          <w:sz w:val="24"/>
          <w:szCs w:val="24"/>
        </w:rPr>
        <w:t xml:space="preserve"> Obtaining a law degree will take seven years of additional education after high school. Four of those years are spent obtaining an undergraduate degree in a related or unrelated field. Law school itself takes three years. The undergraduate degree must be achieved in a type of bachelor’s study in order to qualify for admission to law school. There are many part-time or night options for students that also have to work.</w:t>
      </w:r>
      <w:r w:rsidR="00A60594">
        <w:rPr>
          <w:rFonts w:ascii="Eras Medium ITC" w:hAnsi="Eras Medium ITC"/>
          <w:sz w:val="24"/>
          <w:szCs w:val="24"/>
        </w:rPr>
        <w:br/>
      </w:r>
    </w:p>
    <w:p w:rsidR="00A60594" w:rsidRDefault="00E61598" w:rsidP="00A60594">
      <w:pPr>
        <w:spacing w:line="360" w:lineRule="auto"/>
        <w:rPr>
          <w:rFonts w:ascii="Eras Medium ITC" w:hAnsi="Eras Medium ITC"/>
          <w:sz w:val="24"/>
          <w:szCs w:val="24"/>
        </w:rPr>
      </w:pPr>
      <w:r w:rsidRPr="00A60594">
        <w:rPr>
          <w:rFonts w:ascii="Eras Medium ITC" w:hAnsi="Eras Medium ITC"/>
          <w:b/>
          <w:sz w:val="24"/>
          <w:szCs w:val="24"/>
        </w:rPr>
        <w:t>Law school acceptance</w:t>
      </w:r>
      <w:r w:rsidRPr="00A60594">
        <w:rPr>
          <w:rFonts w:ascii="Eras Medium ITC" w:hAnsi="Eras Medium ITC"/>
          <w:sz w:val="24"/>
          <w:szCs w:val="24"/>
        </w:rPr>
        <w:t>: Gaining acceptance into law school is a competitive process that involves entrance examinations, applications, interviews, and a resume with previous work experience if applicable. It can be very difficult to make your application stand out from thousands of other applications unless you have extremely remarkable examination scores or work experience that is exceptional. The specific law schools determine how much weight they give to each item and this can vary dramatically from school to school. </w:t>
      </w:r>
    </w:p>
    <w:p w:rsidR="00A60594" w:rsidRDefault="00E61598" w:rsidP="00A60594">
      <w:pPr>
        <w:spacing w:line="360" w:lineRule="auto"/>
        <w:rPr>
          <w:rFonts w:ascii="Eras Medium ITC" w:hAnsi="Eras Medium ITC"/>
          <w:sz w:val="24"/>
          <w:szCs w:val="24"/>
        </w:rPr>
      </w:pPr>
      <w:r w:rsidRPr="00A60594">
        <w:rPr>
          <w:rFonts w:ascii="Eras Medium ITC" w:hAnsi="Eras Medium ITC"/>
          <w:sz w:val="24"/>
          <w:szCs w:val="24"/>
        </w:rPr>
        <w:br/>
      </w:r>
      <w:r w:rsidRPr="00A60594">
        <w:rPr>
          <w:rFonts w:ascii="Eras Medium ITC" w:hAnsi="Eras Medium ITC"/>
          <w:b/>
          <w:sz w:val="24"/>
          <w:szCs w:val="24"/>
        </w:rPr>
        <w:t>Law school curriculum:</w:t>
      </w:r>
      <w:r w:rsidRPr="00A60594">
        <w:rPr>
          <w:rFonts w:ascii="Eras Medium ITC" w:hAnsi="Eras Medium ITC"/>
          <w:sz w:val="24"/>
          <w:szCs w:val="24"/>
        </w:rPr>
        <w:t xml:space="preserve"> Law school is divided up in to different sections for each year. The first year is often spent on core courses, while later years involve practical aspects. There are also programs that extend beyond law school in order to assist lawyers in specializing at certain areas of complicated law. Other attorneys may decide they would rather perform research or teach than practice the type of courtroom law we often see on television. </w:t>
      </w:r>
      <w:r w:rsidRPr="00A60594">
        <w:rPr>
          <w:rFonts w:ascii="Eras Medium ITC" w:hAnsi="Eras Medium ITC"/>
          <w:sz w:val="24"/>
          <w:szCs w:val="24"/>
        </w:rPr>
        <w:br/>
      </w:r>
    </w:p>
    <w:p w:rsidR="00AA05F9" w:rsidRPr="00A60594" w:rsidRDefault="00E61598" w:rsidP="00A60594">
      <w:pPr>
        <w:spacing w:line="360" w:lineRule="auto"/>
        <w:rPr>
          <w:rFonts w:ascii="Eras Medium ITC" w:hAnsi="Eras Medium ITC"/>
          <w:b/>
          <w:sz w:val="24"/>
          <w:szCs w:val="24"/>
        </w:rPr>
      </w:pPr>
      <w:r w:rsidRPr="00A60594">
        <w:rPr>
          <w:rFonts w:ascii="Eras Medium ITC" w:hAnsi="Eras Medium ITC"/>
          <w:b/>
          <w:sz w:val="24"/>
          <w:szCs w:val="24"/>
        </w:rPr>
        <w:lastRenderedPageBreak/>
        <w:t>After graduation:</w:t>
      </w:r>
      <w:r w:rsidRPr="00A60594">
        <w:rPr>
          <w:rFonts w:ascii="Eras Medium ITC" w:hAnsi="Eras Medium ITC"/>
          <w:sz w:val="24"/>
          <w:szCs w:val="24"/>
        </w:rPr>
        <w:t xml:space="preserve"> Once you graduate from law school, your education is not complete. Almost all state licensure boards require </w:t>
      </w:r>
      <w:bookmarkStart w:id="0" w:name="_GoBack"/>
      <w:bookmarkEnd w:id="0"/>
      <w:r w:rsidRPr="00A60594">
        <w:rPr>
          <w:rFonts w:ascii="Eras Medium ITC" w:hAnsi="Eras Medium ITC"/>
          <w:sz w:val="24"/>
          <w:szCs w:val="24"/>
        </w:rPr>
        <w:t>their lawyers to stay abreast of developments in legal proceedings by continuing their education. Many law schools and the associated state bar organizations will provide courses and conferences to help their attorneys stay on top of recent developments in the legal process and proceedings. With the development of the internet, some state bar associations have online courses that also count toward the continuing education requirements. </w:t>
      </w:r>
      <w:r w:rsidRPr="00A60594">
        <w:rPr>
          <w:rFonts w:ascii="Eras Medium ITC" w:hAnsi="Eras Medium ITC"/>
          <w:sz w:val="24"/>
          <w:szCs w:val="24"/>
        </w:rPr>
        <w:br/>
      </w:r>
      <w:r w:rsidRPr="00A60594">
        <w:rPr>
          <w:rFonts w:ascii="Eras Medium ITC" w:hAnsi="Eras Medium ITC"/>
          <w:sz w:val="24"/>
          <w:szCs w:val="24"/>
        </w:rPr>
        <w:br/>
        <w:t>If you want to become a lawyer, it is best to keep in mind that it is a lot of hard work and involves a significant amount of money invested in tuition. However</w:t>
      </w:r>
      <w:r w:rsidRPr="00A60594">
        <w:rPr>
          <w:rFonts w:ascii="Eras Medium ITC" w:hAnsi="Eras Medium ITC"/>
          <w:sz w:val="24"/>
          <w:szCs w:val="24"/>
        </w:rPr>
        <w:drawing>
          <wp:inline distT="0" distB="0" distL="0" distR="0" wp14:anchorId="53F3E16E" wp14:editId="4E1C1798">
            <wp:extent cx="9525" cy="9525"/>
            <wp:effectExtent l="0" t="0" r="0" b="0"/>
            <wp:docPr id="1" name="Picture 1" descr="Business Management Articl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Management Articl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0594">
        <w:rPr>
          <w:rFonts w:ascii="Eras Medium ITC" w:hAnsi="Eras Medium ITC"/>
          <w:sz w:val="24"/>
          <w:szCs w:val="24"/>
        </w:rPr>
        <w:t>, dedicated students that work hard and develop a strong ethic can be extremely successful in both the classroom and the courtroom.</w:t>
      </w:r>
      <w:r w:rsidR="00AA05F9" w:rsidRPr="00A60594">
        <w:rPr>
          <w:rFonts w:ascii="Eras Medium ITC" w:hAnsi="Eras Medium ITC"/>
          <w:sz w:val="24"/>
          <w:szCs w:val="24"/>
        </w:rPr>
        <w:t xml:space="preserve"> </w:t>
      </w:r>
      <w:r w:rsidRPr="00A60594">
        <w:rPr>
          <w:rFonts w:ascii="Eras Medium ITC" w:hAnsi="Eras Medium ITC"/>
          <w:color w:val="222222"/>
          <w:sz w:val="24"/>
          <w:szCs w:val="24"/>
          <w:shd w:val="clear" w:color="auto" w:fill="FFFFFF"/>
        </w:rPr>
        <w:t xml:space="preserve">Therefore, it is important </w:t>
      </w:r>
      <w:r w:rsidR="00AA05F9" w:rsidRPr="00A60594">
        <w:rPr>
          <w:rFonts w:ascii="Eras Medium ITC" w:hAnsi="Eras Medium ITC"/>
          <w:color w:val="222222"/>
          <w:sz w:val="24"/>
          <w:szCs w:val="24"/>
          <w:shd w:val="clear" w:color="auto" w:fill="FFFFFF"/>
        </w:rPr>
        <w:t xml:space="preserve">for a person </w:t>
      </w:r>
      <w:r w:rsidRPr="00A60594">
        <w:rPr>
          <w:rFonts w:ascii="Eras Medium ITC" w:hAnsi="Eras Medium ITC"/>
          <w:color w:val="222222"/>
          <w:sz w:val="24"/>
          <w:szCs w:val="24"/>
          <w:shd w:val="clear" w:color="auto" w:fill="FFFFFF"/>
        </w:rPr>
        <w:t xml:space="preserve">to learn as much about the profession </w:t>
      </w:r>
      <w:r w:rsidR="00AA05F9" w:rsidRPr="00A60594">
        <w:rPr>
          <w:rFonts w:ascii="Eras Medium ITC" w:hAnsi="Eras Medium ITC"/>
          <w:color w:val="222222"/>
          <w:sz w:val="24"/>
          <w:szCs w:val="24"/>
          <w:shd w:val="clear" w:color="auto" w:fill="FFFFFF"/>
        </w:rPr>
        <w:t>as possible before you beginning</w:t>
      </w:r>
      <w:r w:rsidRPr="00A60594">
        <w:rPr>
          <w:rFonts w:ascii="Eras Medium ITC" w:hAnsi="Eras Medium ITC"/>
          <w:color w:val="222222"/>
          <w:sz w:val="24"/>
          <w:szCs w:val="24"/>
          <w:shd w:val="clear" w:color="auto" w:fill="FFFFFF"/>
        </w:rPr>
        <w:t xml:space="preserve"> a career path as a lawyer. </w:t>
      </w:r>
    </w:p>
    <w:p w:rsidR="00AA05F9" w:rsidRPr="00AA05F9" w:rsidRDefault="00AA05F9" w:rsidP="00E61598">
      <w:pPr>
        <w:spacing w:line="360" w:lineRule="auto"/>
        <w:rPr>
          <w:rFonts w:ascii="Eras Medium ITC" w:hAnsi="Eras Medium ITC"/>
          <w:b/>
          <w:sz w:val="24"/>
          <w:szCs w:val="24"/>
          <w:u w:val="single"/>
        </w:rPr>
      </w:pPr>
      <w:r w:rsidRPr="00AA05F9">
        <w:rPr>
          <w:rFonts w:ascii="Eras Medium ITC" w:hAnsi="Eras Medium ITC"/>
          <w:b/>
          <w:color w:val="222222"/>
          <w:sz w:val="24"/>
          <w:szCs w:val="24"/>
          <w:u w:val="single"/>
          <w:shd w:val="clear" w:color="auto" w:fill="FFFFFF"/>
        </w:rPr>
        <w:t>QUESTIONS:</w:t>
      </w:r>
    </w:p>
    <w:p w:rsidR="00AA05F9" w:rsidRDefault="00AA05F9" w:rsidP="00AA05F9">
      <w:pPr>
        <w:pStyle w:val="ListParagraph"/>
        <w:numPr>
          <w:ilvl w:val="0"/>
          <w:numId w:val="1"/>
        </w:numPr>
        <w:spacing w:line="360" w:lineRule="auto"/>
        <w:rPr>
          <w:rFonts w:ascii="Eras Medium ITC" w:hAnsi="Eras Medium ITC"/>
          <w:color w:val="222222"/>
          <w:sz w:val="24"/>
          <w:szCs w:val="24"/>
          <w:shd w:val="clear" w:color="auto" w:fill="FFFFFF"/>
        </w:rPr>
      </w:pPr>
      <w:r w:rsidRPr="00AA05F9">
        <w:rPr>
          <w:rFonts w:ascii="Eras Medium ITC" w:hAnsi="Eras Medium ITC"/>
          <w:color w:val="222222"/>
          <w:sz w:val="24"/>
          <w:szCs w:val="24"/>
          <w:shd w:val="clear" w:color="auto" w:fill="FFFFFF"/>
        </w:rPr>
        <w:t xml:space="preserve">Think about the possible </w:t>
      </w:r>
      <w:r w:rsidRPr="00AA05F9">
        <w:rPr>
          <w:rFonts w:ascii="Eras Medium ITC" w:hAnsi="Eras Medium ITC"/>
          <w:color w:val="222222"/>
          <w:sz w:val="24"/>
          <w:szCs w:val="24"/>
          <w:u w:val="single"/>
          <w:shd w:val="clear" w:color="auto" w:fill="FFFFFF"/>
        </w:rPr>
        <w:t>benefits</w:t>
      </w:r>
      <w:r w:rsidRPr="00AA05F9">
        <w:rPr>
          <w:rFonts w:ascii="Eras Medium ITC" w:hAnsi="Eras Medium ITC"/>
          <w:color w:val="222222"/>
          <w:sz w:val="24"/>
          <w:szCs w:val="24"/>
          <w:shd w:val="clear" w:color="auto" w:fill="FFFFFF"/>
        </w:rPr>
        <w:t xml:space="preserve"> of working as an attorney</w:t>
      </w:r>
      <w:r w:rsidRPr="00AA05F9">
        <w:rPr>
          <w:rFonts w:ascii="Eras Medium ITC" w:hAnsi="Eras Medium ITC"/>
          <w:color w:val="222222"/>
          <w:sz w:val="24"/>
          <w:szCs w:val="24"/>
          <w:shd w:val="clear" w:color="auto" w:fill="FFFFFF"/>
        </w:rPr>
        <w:t xml:space="preserve">. What do you think are the </w:t>
      </w:r>
      <w:r w:rsidRPr="00AA05F9">
        <w:rPr>
          <w:rFonts w:ascii="Eras Medium ITC" w:hAnsi="Eras Medium ITC"/>
          <w:b/>
          <w:color w:val="222222"/>
          <w:sz w:val="24"/>
          <w:szCs w:val="24"/>
          <w:shd w:val="clear" w:color="auto" w:fill="FFFFFF"/>
        </w:rPr>
        <w:t>TOP</w:t>
      </w:r>
      <w:r w:rsidRPr="00AA05F9">
        <w:rPr>
          <w:rFonts w:ascii="Eras Medium ITC" w:hAnsi="Eras Medium ITC"/>
          <w:color w:val="222222"/>
          <w:sz w:val="24"/>
          <w:szCs w:val="24"/>
          <w:shd w:val="clear" w:color="auto" w:fill="FFFFFF"/>
        </w:rPr>
        <w:t xml:space="preserve"> reasons why people become lawyers?</w:t>
      </w:r>
      <w:r>
        <w:rPr>
          <w:rFonts w:ascii="Eras Medium ITC" w:hAnsi="Eras Medium ITC"/>
          <w:color w:val="222222"/>
          <w:sz w:val="24"/>
          <w:szCs w:val="24"/>
          <w:shd w:val="clear" w:color="auto" w:fill="FFFFFF"/>
        </w:rPr>
        <w:t xml:space="preserve"> List at least three reasons.</w:t>
      </w:r>
    </w:p>
    <w:p w:rsidR="00AA05F9" w:rsidRDefault="00AA05F9" w:rsidP="00AA05F9">
      <w:pPr>
        <w:spacing w:line="360" w:lineRule="auto"/>
        <w:rPr>
          <w:rFonts w:ascii="Eras Medium ITC" w:hAnsi="Eras Medium ITC"/>
          <w:color w:val="222222"/>
          <w:sz w:val="24"/>
          <w:szCs w:val="24"/>
          <w:shd w:val="clear" w:color="auto" w:fill="FFFFFF"/>
        </w:rPr>
      </w:pPr>
    </w:p>
    <w:p w:rsidR="00AA05F9" w:rsidRDefault="00AA05F9" w:rsidP="00AA05F9">
      <w:pPr>
        <w:spacing w:line="360" w:lineRule="auto"/>
        <w:rPr>
          <w:rFonts w:ascii="Eras Medium ITC" w:hAnsi="Eras Medium ITC"/>
          <w:color w:val="222222"/>
          <w:sz w:val="24"/>
          <w:szCs w:val="24"/>
          <w:shd w:val="clear" w:color="auto" w:fill="FFFFFF"/>
        </w:rPr>
      </w:pPr>
    </w:p>
    <w:p w:rsidR="00AA05F9" w:rsidRDefault="00AA05F9" w:rsidP="00AA05F9">
      <w:pPr>
        <w:spacing w:line="360" w:lineRule="auto"/>
        <w:rPr>
          <w:rFonts w:ascii="Eras Medium ITC" w:hAnsi="Eras Medium ITC"/>
          <w:color w:val="222222"/>
          <w:sz w:val="24"/>
          <w:szCs w:val="24"/>
          <w:shd w:val="clear" w:color="auto" w:fill="FFFFFF"/>
        </w:rPr>
      </w:pPr>
    </w:p>
    <w:p w:rsidR="00AA05F9" w:rsidRDefault="00AA05F9" w:rsidP="00AA05F9">
      <w:pPr>
        <w:spacing w:line="360" w:lineRule="auto"/>
        <w:rPr>
          <w:rFonts w:ascii="Eras Medium ITC" w:hAnsi="Eras Medium ITC"/>
          <w:color w:val="222222"/>
          <w:sz w:val="24"/>
          <w:szCs w:val="24"/>
          <w:shd w:val="clear" w:color="auto" w:fill="FFFFFF"/>
        </w:rPr>
      </w:pPr>
    </w:p>
    <w:p w:rsidR="00AA05F9" w:rsidRPr="00AA05F9" w:rsidRDefault="00AA05F9" w:rsidP="00AA05F9">
      <w:pPr>
        <w:spacing w:line="360" w:lineRule="auto"/>
        <w:rPr>
          <w:rFonts w:ascii="Eras Medium ITC" w:hAnsi="Eras Medium ITC"/>
          <w:color w:val="222222"/>
          <w:sz w:val="24"/>
          <w:szCs w:val="24"/>
          <w:shd w:val="clear" w:color="auto" w:fill="FFFFFF"/>
        </w:rPr>
      </w:pPr>
    </w:p>
    <w:p w:rsidR="00E61598" w:rsidRPr="00AA05F9" w:rsidRDefault="00E61598" w:rsidP="00E61598">
      <w:pPr>
        <w:pStyle w:val="ListParagraph"/>
        <w:numPr>
          <w:ilvl w:val="0"/>
          <w:numId w:val="1"/>
        </w:numPr>
        <w:spacing w:line="360" w:lineRule="auto"/>
        <w:rPr>
          <w:rFonts w:ascii="Eras Medium ITC" w:hAnsi="Eras Medium ITC"/>
          <w:sz w:val="24"/>
          <w:szCs w:val="24"/>
        </w:rPr>
      </w:pPr>
      <w:r w:rsidRPr="00AA05F9">
        <w:rPr>
          <w:rFonts w:ascii="Eras Medium ITC" w:hAnsi="Eras Medium ITC"/>
          <w:color w:val="222222"/>
          <w:sz w:val="24"/>
          <w:szCs w:val="24"/>
          <w:shd w:val="clear" w:color="auto" w:fill="FFFFFF"/>
        </w:rPr>
        <w:t xml:space="preserve">Keep in mind that that a career as an attorney has also has its </w:t>
      </w:r>
      <w:r w:rsidRPr="00AA05F9">
        <w:rPr>
          <w:rFonts w:ascii="Eras Medium ITC" w:hAnsi="Eras Medium ITC"/>
          <w:color w:val="222222"/>
          <w:sz w:val="24"/>
          <w:szCs w:val="24"/>
          <w:u w:val="single"/>
          <w:shd w:val="clear" w:color="auto" w:fill="FFFFFF"/>
        </w:rPr>
        <w:t>drawbacks</w:t>
      </w:r>
      <w:r w:rsidRPr="00AA05F9">
        <w:rPr>
          <w:rFonts w:ascii="Eras Medium ITC" w:hAnsi="Eras Medium ITC"/>
          <w:color w:val="222222"/>
          <w:sz w:val="24"/>
          <w:szCs w:val="24"/>
          <w:shd w:val="clear" w:color="auto" w:fill="FFFFFF"/>
        </w:rPr>
        <w:t xml:space="preserve">. </w:t>
      </w:r>
      <w:r w:rsidR="00AA05F9" w:rsidRPr="00AA05F9">
        <w:rPr>
          <w:rFonts w:ascii="Eras Medium ITC" w:hAnsi="Eras Medium ITC"/>
          <w:color w:val="222222"/>
          <w:sz w:val="24"/>
          <w:szCs w:val="24"/>
          <w:shd w:val="clear" w:color="auto" w:fill="FFFFFF"/>
        </w:rPr>
        <w:t xml:space="preserve">What do you think are the </w:t>
      </w:r>
      <w:r w:rsidR="00AA05F9" w:rsidRPr="00AA05F9">
        <w:rPr>
          <w:rFonts w:ascii="Eras Medium ITC" w:hAnsi="Eras Medium ITC"/>
          <w:b/>
          <w:color w:val="222222"/>
          <w:sz w:val="24"/>
          <w:szCs w:val="24"/>
          <w:shd w:val="clear" w:color="auto" w:fill="FFFFFF"/>
        </w:rPr>
        <w:t>WORST</w:t>
      </w:r>
      <w:r w:rsidR="00AA05F9">
        <w:rPr>
          <w:rFonts w:ascii="Eras Medium ITC" w:hAnsi="Eras Medium ITC"/>
          <w:color w:val="222222"/>
          <w:sz w:val="24"/>
          <w:szCs w:val="24"/>
          <w:shd w:val="clear" w:color="auto" w:fill="FFFFFF"/>
        </w:rPr>
        <w:t xml:space="preserve"> </w:t>
      </w:r>
      <w:r w:rsidR="00AA05F9" w:rsidRPr="00AA05F9">
        <w:rPr>
          <w:rFonts w:ascii="Eras Medium ITC" w:hAnsi="Eras Medium ITC"/>
          <w:color w:val="222222"/>
          <w:sz w:val="24"/>
          <w:szCs w:val="24"/>
          <w:shd w:val="clear" w:color="auto" w:fill="FFFFFF"/>
        </w:rPr>
        <w:t xml:space="preserve">things about having a career as a lawyer? List at least three.  </w:t>
      </w:r>
    </w:p>
    <w:sectPr w:rsidR="00E61598" w:rsidRPr="00AA05F9" w:rsidSect="00E6159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0D" w:rsidRDefault="0075310D" w:rsidP="00F36C2D">
      <w:pPr>
        <w:spacing w:after="0" w:line="240" w:lineRule="auto"/>
      </w:pPr>
      <w:r>
        <w:separator/>
      </w:r>
    </w:p>
  </w:endnote>
  <w:endnote w:type="continuationSeparator" w:id="0">
    <w:p w:rsidR="0075310D" w:rsidRDefault="0075310D" w:rsidP="00F3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vered By Your Grace">
    <w:panose1 w:val="02000506000000020004"/>
    <w:charset w:val="00"/>
    <w:family w:val="auto"/>
    <w:pitch w:val="variable"/>
    <w:sig w:usb0="A00000A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0D" w:rsidRDefault="0075310D" w:rsidP="00F36C2D">
      <w:pPr>
        <w:spacing w:after="0" w:line="240" w:lineRule="auto"/>
      </w:pPr>
      <w:r>
        <w:separator/>
      </w:r>
    </w:p>
  </w:footnote>
  <w:footnote w:type="continuationSeparator" w:id="0">
    <w:p w:rsidR="0075310D" w:rsidRDefault="0075310D" w:rsidP="00F36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2D" w:rsidRPr="00F36C2D" w:rsidRDefault="00F36C2D">
    <w:pPr>
      <w:pStyle w:val="Header"/>
      <w:rPr>
        <w:rFonts w:ascii="Covered By Your Grace" w:hAnsi="Covered By Your Grace"/>
        <w:b/>
        <w:sz w:val="48"/>
        <w:szCs w:val="24"/>
      </w:rPr>
    </w:pPr>
    <w:r w:rsidRPr="00F36C2D">
      <w:rPr>
        <w:rFonts w:ascii="Covered By Your Grace" w:hAnsi="Covered By Your Grace"/>
        <w:b/>
        <w:sz w:val="48"/>
        <w:szCs w:val="24"/>
      </w:rPr>
      <w:t>Law and Society</w:t>
    </w:r>
    <w:r>
      <w:rPr>
        <w:rFonts w:ascii="Covered By Your Grace" w:hAnsi="Covered By Your Grace"/>
        <w:b/>
        <w:sz w:val="48"/>
        <w:szCs w:val="24"/>
      </w:rPr>
      <w:t xml:space="preserve">      </w:t>
    </w:r>
    <w:r w:rsidRPr="00F36C2D">
      <w:rPr>
        <w:rFonts w:ascii="Eras Medium ITC" w:hAnsi="Eras Medium ITC"/>
        <w:sz w:val="24"/>
        <w:szCs w:val="24"/>
      </w:rPr>
      <w:t>Name __</w:t>
    </w:r>
    <w:r>
      <w:rPr>
        <w:rFonts w:ascii="Eras Medium ITC" w:hAnsi="Eras Medium ITC"/>
        <w:sz w:val="24"/>
        <w:szCs w:val="24"/>
      </w:rPr>
      <w:t>_________________________________</w:t>
    </w:r>
    <w:r w:rsidRPr="00F36C2D">
      <w:rPr>
        <w:rFonts w:ascii="Eras Medium ITC" w:hAnsi="Eras Medium ITC"/>
        <w:sz w:val="24"/>
        <w:szCs w:val="24"/>
      </w:rPr>
      <w:t xml:space="preserve"> Block ____</w:t>
    </w:r>
  </w:p>
  <w:p w:rsidR="00F36C2D" w:rsidRDefault="00F36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6CCA"/>
    <w:multiLevelType w:val="hybridMultilevel"/>
    <w:tmpl w:val="BEC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98"/>
    <w:rsid w:val="0075310D"/>
    <w:rsid w:val="00A60594"/>
    <w:rsid w:val="00AA05F9"/>
    <w:rsid w:val="00E61598"/>
    <w:rsid w:val="00E91A5E"/>
    <w:rsid w:val="00F3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98"/>
    <w:rPr>
      <w:rFonts w:ascii="Tahoma" w:hAnsi="Tahoma" w:cs="Tahoma"/>
      <w:sz w:val="16"/>
      <w:szCs w:val="16"/>
    </w:rPr>
  </w:style>
  <w:style w:type="character" w:customStyle="1" w:styleId="apple-converted-space">
    <w:name w:val="apple-converted-space"/>
    <w:basedOn w:val="DefaultParagraphFont"/>
    <w:rsid w:val="00E61598"/>
  </w:style>
  <w:style w:type="character" w:styleId="Hyperlink">
    <w:name w:val="Hyperlink"/>
    <w:basedOn w:val="DefaultParagraphFont"/>
    <w:uiPriority w:val="99"/>
    <w:semiHidden/>
    <w:unhideWhenUsed/>
    <w:rsid w:val="00E61598"/>
    <w:rPr>
      <w:color w:val="0000FF"/>
      <w:u w:val="single"/>
    </w:rPr>
  </w:style>
  <w:style w:type="paragraph" w:styleId="ListParagraph">
    <w:name w:val="List Paragraph"/>
    <w:basedOn w:val="Normal"/>
    <w:uiPriority w:val="34"/>
    <w:qFormat/>
    <w:rsid w:val="00AA05F9"/>
    <w:pPr>
      <w:ind w:left="720"/>
      <w:contextualSpacing/>
    </w:pPr>
  </w:style>
  <w:style w:type="paragraph" w:styleId="Header">
    <w:name w:val="header"/>
    <w:basedOn w:val="Normal"/>
    <w:link w:val="HeaderChar"/>
    <w:uiPriority w:val="99"/>
    <w:unhideWhenUsed/>
    <w:rsid w:val="00F36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2D"/>
  </w:style>
  <w:style w:type="paragraph" w:styleId="Footer">
    <w:name w:val="footer"/>
    <w:basedOn w:val="Normal"/>
    <w:link w:val="FooterChar"/>
    <w:uiPriority w:val="99"/>
    <w:unhideWhenUsed/>
    <w:rsid w:val="00F36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98"/>
    <w:rPr>
      <w:rFonts w:ascii="Tahoma" w:hAnsi="Tahoma" w:cs="Tahoma"/>
      <w:sz w:val="16"/>
      <w:szCs w:val="16"/>
    </w:rPr>
  </w:style>
  <w:style w:type="character" w:customStyle="1" w:styleId="apple-converted-space">
    <w:name w:val="apple-converted-space"/>
    <w:basedOn w:val="DefaultParagraphFont"/>
    <w:rsid w:val="00E61598"/>
  </w:style>
  <w:style w:type="character" w:styleId="Hyperlink">
    <w:name w:val="Hyperlink"/>
    <w:basedOn w:val="DefaultParagraphFont"/>
    <w:uiPriority w:val="99"/>
    <w:semiHidden/>
    <w:unhideWhenUsed/>
    <w:rsid w:val="00E61598"/>
    <w:rPr>
      <w:color w:val="0000FF"/>
      <w:u w:val="single"/>
    </w:rPr>
  </w:style>
  <w:style w:type="paragraph" w:styleId="ListParagraph">
    <w:name w:val="List Paragraph"/>
    <w:basedOn w:val="Normal"/>
    <w:uiPriority w:val="34"/>
    <w:qFormat/>
    <w:rsid w:val="00AA05F9"/>
    <w:pPr>
      <w:ind w:left="720"/>
      <w:contextualSpacing/>
    </w:pPr>
  </w:style>
  <w:style w:type="paragraph" w:styleId="Header">
    <w:name w:val="header"/>
    <w:basedOn w:val="Normal"/>
    <w:link w:val="HeaderChar"/>
    <w:uiPriority w:val="99"/>
    <w:unhideWhenUsed/>
    <w:rsid w:val="00F36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2D"/>
  </w:style>
  <w:style w:type="paragraph" w:styleId="Footer">
    <w:name w:val="footer"/>
    <w:basedOn w:val="Normal"/>
    <w:link w:val="FooterChar"/>
    <w:uiPriority w:val="99"/>
    <w:unhideWhenUsed/>
    <w:rsid w:val="00F36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69142">
      <w:bodyDiv w:val="1"/>
      <w:marLeft w:val="0"/>
      <w:marRight w:val="0"/>
      <w:marTop w:val="0"/>
      <w:marBottom w:val="0"/>
      <w:divBdr>
        <w:top w:val="none" w:sz="0" w:space="0" w:color="auto"/>
        <w:left w:val="none" w:sz="0" w:space="0" w:color="auto"/>
        <w:bottom w:val="none" w:sz="0" w:space="0" w:color="auto"/>
        <w:right w:val="none" w:sz="0" w:space="0" w:color="auto"/>
      </w:divBdr>
    </w:div>
    <w:div w:id="21342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articlesfactory.com/articles/business.html" TargetMode="External"/><Relationship Id="rId4" Type="http://schemas.openxmlformats.org/officeDocument/2006/relationships/settings" Target="settings.xml"/><Relationship Id="rId9" Type="http://schemas.openxmlformats.org/officeDocument/2006/relationships/hyperlink" Target="https://www.thebalance.com/top-reasons-to-become-a-lawyer-21645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Sannicandro</dc:creator>
  <cp:lastModifiedBy>Bob Sannicandro</cp:lastModifiedBy>
  <cp:revision>1</cp:revision>
  <dcterms:created xsi:type="dcterms:W3CDTF">2016-10-20T22:55:00Z</dcterms:created>
  <dcterms:modified xsi:type="dcterms:W3CDTF">2016-10-20T23:36:00Z</dcterms:modified>
</cp:coreProperties>
</file>